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F2" w:rsidRDefault="00024BF2" w:rsidP="00024BF2">
      <w:pPr>
        <w:jc w:val="center"/>
        <w:rPr>
          <w:b/>
          <w:bCs/>
          <w:color w:val="FF0000"/>
          <w:sz w:val="56"/>
          <w:szCs w:val="96"/>
        </w:rPr>
      </w:pPr>
      <w:r>
        <w:rPr>
          <w:b/>
          <w:bCs/>
          <w:color w:val="FF0000"/>
          <w:sz w:val="56"/>
          <w:szCs w:val="96"/>
        </w:rPr>
        <w:t>M. G. Science Institute, Ahmedabad</w:t>
      </w:r>
    </w:p>
    <w:p w:rsidR="00024BF2" w:rsidRDefault="00024BF2" w:rsidP="00024BF2">
      <w:pPr>
        <w:jc w:val="center"/>
        <w:rPr>
          <w:b/>
          <w:bCs/>
          <w:color w:val="FF0000"/>
          <w:sz w:val="28"/>
          <w:szCs w:val="36"/>
        </w:rPr>
      </w:pPr>
      <w:r>
        <w:rPr>
          <w:b/>
          <w:bCs/>
          <w:color w:val="FF0000"/>
          <w:sz w:val="28"/>
          <w:szCs w:val="36"/>
        </w:rPr>
        <w:t xml:space="preserve">Autonomous | Affiliated to Gujarat University, </w:t>
      </w:r>
      <w:r w:rsidR="005E5706">
        <w:rPr>
          <w:b/>
          <w:bCs/>
          <w:color w:val="FF0000"/>
          <w:sz w:val="28"/>
          <w:szCs w:val="36"/>
        </w:rPr>
        <w:t>Ahmadabad</w:t>
      </w:r>
    </w:p>
    <w:p w:rsidR="005E5706" w:rsidRDefault="005E5706" w:rsidP="00024BF2">
      <w:pPr>
        <w:jc w:val="center"/>
        <w:rPr>
          <w:b/>
          <w:bCs/>
          <w:color w:val="FF0000"/>
          <w:sz w:val="28"/>
          <w:szCs w:val="36"/>
        </w:rPr>
      </w:pPr>
    </w:p>
    <w:p w:rsidR="00024BF2" w:rsidRDefault="00024BF2" w:rsidP="00024BF2">
      <w:pPr>
        <w:jc w:val="center"/>
        <w:rPr>
          <w:color w:val="632423" w:themeColor="accent2" w:themeShade="80"/>
        </w:rPr>
      </w:pPr>
      <w:r>
        <w:rPr>
          <w:b/>
          <w:bCs/>
          <w:color w:val="632423" w:themeColor="accent2" w:themeShade="80"/>
          <w:sz w:val="28"/>
          <w:szCs w:val="36"/>
        </w:rPr>
        <w:t xml:space="preserve">(Managed by The </w:t>
      </w:r>
      <w:r w:rsidR="000D4021">
        <w:rPr>
          <w:b/>
          <w:bCs/>
          <w:color w:val="632423" w:themeColor="accent2" w:themeShade="80"/>
          <w:sz w:val="28"/>
          <w:szCs w:val="36"/>
        </w:rPr>
        <w:t>Ahmadabad</w:t>
      </w:r>
      <w:r>
        <w:rPr>
          <w:b/>
          <w:bCs/>
          <w:color w:val="632423" w:themeColor="accent2" w:themeShade="80"/>
          <w:sz w:val="28"/>
          <w:szCs w:val="36"/>
        </w:rPr>
        <w:t xml:space="preserve"> Education Society)</w:t>
      </w:r>
    </w:p>
    <w:p w:rsidR="00024BF2" w:rsidRDefault="00024BF2" w:rsidP="00024BF2">
      <w:pPr>
        <w:jc w:val="center"/>
        <w:rPr>
          <w:b/>
          <w:bCs/>
          <w:color w:val="632423" w:themeColor="accent2" w:themeShade="80"/>
          <w:sz w:val="28"/>
          <w:szCs w:val="36"/>
        </w:rPr>
      </w:pPr>
      <w:r>
        <w:rPr>
          <w:b/>
          <w:bCs/>
          <w:color w:val="632423" w:themeColor="accent2" w:themeShade="80"/>
          <w:sz w:val="28"/>
          <w:szCs w:val="36"/>
        </w:rPr>
        <w:t>Department of English</w:t>
      </w:r>
    </w:p>
    <w:p w:rsidR="00024BF2" w:rsidRDefault="00024BF2" w:rsidP="00024BF2"/>
    <w:p w:rsidR="00024BF2" w:rsidRDefault="00024BF2" w:rsidP="00024BF2">
      <w:pPr>
        <w:jc w:val="center"/>
        <w:rPr>
          <w:b/>
          <w:bCs/>
        </w:rPr>
      </w:pPr>
      <w:r>
        <w:rPr>
          <w:b/>
          <w:bCs/>
        </w:rPr>
        <w:t xml:space="preserve">Bachelor of Science (Hons.) </w:t>
      </w:r>
    </w:p>
    <w:p w:rsidR="00024BF2" w:rsidRDefault="00024BF2" w:rsidP="00024BF2">
      <w:pPr>
        <w:jc w:val="center"/>
        <w:rPr>
          <w:b/>
          <w:bCs/>
        </w:rPr>
      </w:pPr>
      <w:r>
        <w:rPr>
          <w:b/>
          <w:bCs/>
        </w:rPr>
        <w:t>B.Sc. (Hons.)</w:t>
      </w:r>
    </w:p>
    <w:p w:rsidR="00024BF2" w:rsidRDefault="00024BF2" w:rsidP="00024BF2">
      <w:pPr>
        <w:jc w:val="center"/>
        <w:rPr>
          <w:b/>
          <w:bCs/>
        </w:rPr>
      </w:pPr>
      <w:r>
        <w:rPr>
          <w:b/>
          <w:bCs/>
        </w:rPr>
        <w:t>(Effective from Academic Year 2024-25)</w:t>
      </w:r>
    </w:p>
    <w:p w:rsidR="00024BF2" w:rsidRDefault="00024BF2" w:rsidP="00024BF2">
      <w:pPr>
        <w:jc w:val="center"/>
        <w:rPr>
          <w:b/>
          <w:bCs/>
        </w:rPr>
      </w:pPr>
    </w:p>
    <w:p w:rsidR="00024BF2" w:rsidRDefault="00024BF2" w:rsidP="00024B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Semester-III</w:t>
      </w:r>
    </w:p>
    <w:p w:rsidR="00024BF2" w:rsidRDefault="00024BF2" w:rsidP="00024B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Indian Knowledge System </w:t>
      </w:r>
    </w:p>
    <w:p w:rsidR="00024BF2" w:rsidRDefault="00024BF2" w:rsidP="00024B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(AEC-235)</w:t>
      </w:r>
    </w:p>
    <w:p w:rsidR="00024BF2" w:rsidRDefault="00024BF2" w:rsidP="00024BF2"/>
    <w:p w:rsidR="00024BF2" w:rsidRDefault="00024BF2" w:rsidP="00024BF2">
      <w:pPr>
        <w:jc w:val="center"/>
      </w:pPr>
      <w:r>
        <w:rPr>
          <w:noProof/>
        </w:rPr>
        <w:drawing>
          <wp:inline distT="0" distB="0" distL="0" distR="0">
            <wp:extent cx="2734945" cy="347472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BF2" w:rsidRDefault="00024BF2" w:rsidP="00024BF2"/>
    <w:p w:rsidR="00024BF2" w:rsidRDefault="00024BF2" w:rsidP="00024BF2">
      <w:pPr>
        <w:widowControl/>
        <w:autoSpaceDE/>
        <w:spacing w:after="160" w:line="256" w:lineRule="auto"/>
        <w:rPr>
          <w:b/>
          <w:bCs/>
          <w:sz w:val="36"/>
          <w:szCs w:val="36"/>
        </w:rPr>
      </w:pPr>
      <w:r>
        <w:br w:type="page"/>
      </w:r>
    </w:p>
    <w:p w:rsidR="001127D7" w:rsidRDefault="001127D7" w:rsidP="001127D7">
      <w:pPr>
        <w:pStyle w:val="Heading3"/>
        <w:spacing w:line="240" w:lineRule="auto"/>
        <w:ind w:left="0"/>
        <w:rPr>
          <w:color w:val="FFFFFF"/>
          <w:highlight w:val="black"/>
        </w:rPr>
      </w:pPr>
      <w:r>
        <w:rPr>
          <w:color w:val="FFFFFF"/>
          <w:highlight w:val="black"/>
        </w:rPr>
        <w:lastRenderedPageBreak/>
        <w:t>M.G.SCIENCE INSTITUTE (AUTONOMOUS)</w:t>
      </w:r>
    </w:p>
    <w:p w:rsidR="001127D7" w:rsidRDefault="001127D7" w:rsidP="001127D7">
      <w:pPr>
        <w:pStyle w:val="Heading3"/>
        <w:spacing w:line="240" w:lineRule="auto"/>
        <w:ind w:left="0"/>
      </w:pPr>
      <w:r>
        <w:rPr>
          <w:color w:val="FFFFFF"/>
          <w:highlight w:val="black"/>
        </w:rPr>
        <w:t xml:space="preserve">Ability Enhancement Course in </w:t>
      </w:r>
      <w:r>
        <w:rPr>
          <w:color w:val="FFFFFF"/>
          <w:spacing w:val="-2"/>
          <w:highlight w:val="black"/>
        </w:rPr>
        <w:t>English</w:t>
      </w:r>
    </w:p>
    <w:p w:rsidR="001127D7" w:rsidRDefault="001127D7" w:rsidP="001127D7">
      <w:pPr>
        <w:spacing w:before="154"/>
        <w:ind w:left="898" w:right="1559"/>
        <w:jc w:val="center"/>
        <w:rPr>
          <w:sz w:val="26"/>
        </w:rPr>
      </w:pPr>
      <w:r>
        <w:rPr>
          <w:sz w:val="26"/>
        </w:rPr>
        <w:t>Ability Enhancement Courses for Undergraduate Programme</w:t>
      </w:r>
    </w:p>
    <w:p w:rsidR="001127D7" w:rsidRDefault="001127D7" w:rsidP="001127D7">
      <w:pPr>
        <w:spacing w:before="298"/>
        <w:ind w:left="899" w:right="1559"/>
        <w:jc w:val="center"/>
        <w:rPr>
          <w:b/>
          <w:sz w:val="38"/>
        </w:rPr>
      </w:pPr>
      <w:r>
        <w:rPr>
          <w:b/>
          <w:sz w:val="38"/>
        </w:rPr>
        <w:t>B.Sc. Semester-</w:t>
      </w:r>
      <w:r>
        <w:rPr>
          <w:b/>
          <w:spacing w:val="-10"/>
          <w:sz w:val="38"/>
        </w:rPr>
        <w:t>3</w:t>
      </w:r>
    </w:p>
    <w:p w:rsidR="001127D7" w:rsidRDefault="001127D7" w:rsidP="001127D7">
      <w:pPr>
        <w:spacing w:before="34"/>
        <w:ind w:right="659"/>
        <w:jc w:val="center"/>
        <w:rPr>
          <w:b/>
          <w:sz w:val="38"/>
        </w:rPr>
      </w:pPr>
      <w:r>
        <w:rPr>
          <w:b/>
          <w:sz w:val="38"/>
        </w:rPr>
        <w:t>(According to National Education Policy–</w:t>
      </w:r>
      <w:r>
        <w:rPr>
          <w:b/>
          <w:spacing w:val="-2"/>
          <w:sz w:val="38"/>
        </w:rPr>
        <w:t>2020)</w:t>
      </w:r>
    </w:p>
    <w:p w:rsidR="001127D7" w:rsidRDefault="001127D7" w:rsidP="001127D7">
      <w:pPr>
        <w:pStyle w:val="Heading3"/>
        <w:spacing w:before="267"/>
        <w:ind w:right="1913"/>
      </w:pPr>
      <w:r>
        <w:t xml:space="preserve">Ability Enhancement Course (AEC) </w:t>
      </w:r>
      <w:r w:rsidR="00F43AA5">
        <w:t>235</w:t>
      </w:r>
      <w:r>
        <w:t xml:space="preserve"> Title: </w:t>
      </w:r>
      <w:r w:rsidRPr="001127D7">
        <w:rPr>
          <w:sz w:val="32"/>
          <w:szCs w:val="32"/>
        </w:rPr>
        <w:t>English</w:t>
      </w:r>
      <w:r w:rsidRPr="001127D7">
        <w:rPr>
          <w:b w:val="0"/>
          <w:sz w:val="32"/>
          <w:szCs w:val="32"/>
        </w:rPr>
        <w:t xml:space="preserve"> </w:t>
      </w:r>
      <w:r w:rsidRPr="001127D7">
        <w:rPr>
          <w:sz w:val="32"/>
          <w:szCs w:val="32"/>
        </w:rPr>
        <w:t>for</w:t>
      </w:r>
      <w:r w:rsidRPr="001127D7">
        <w:rPr>
          <w:b w:val="0"/>
          <w:sz w:val="32"/>
          <w:szCs w:val="32"/>
        </w:rPr>
        <w:t xml:space="preserve"> </w:t>
      </w:r>
      <w:r w:rsidRPr="001127D7">
        <w:rPr>
          <w:sz w:val="32"/>
          <w:szCs w:val="32"/>
        </w:rPr>
        <w:t>Excellence–I</w:t>
      </w:r>
    </w:p>
    <w:p w:rsidR="001127D7" w:rsidRDefault="001127D7" w:rsidP="001127D7">
      <w:pPr>
        <w:pStyle w:val="Heading3"/>
        <w:spacing w:before="267"/>
        <w:ind w:right="1913"/>
      </w:pPr>
    </w:p>
    <w:p w:rsidR="001127D7" w:rsidRDefault="00825B6B" w:rsidP="001127D7">
      <w:pPr>
        <w:tabs>
          <w:tab w:val="left" w:pos="6066"/>
        </w:tabs>
        <w:ind w:right="689"/>
        <w:jc w:val="center"/>
        <w:rPr>
          <w:b/>
          <w:sz w:val="28"/>
        </w:rPr>
      </w:pPr>
      <w:r w:rsidRPr="00825B6B">
        <w:pict>
          <v:rect id="_x0000_s2051" style="position:absolute;left:0;text-align:left;margin-left:88.55pt;margin-top:17.4pt;width:420.25pt;height:.7pt;z-index:-251658240;mso-wrap-distance-left:0;mso-wrap-distance-right:0;mso-position-horizontal-relative:page" fillcolor="black" stroked="f">
            <w10:wrap type="topAndBottom" anchorx="page"/>
          </v:rect>
        </w:pict>
      </w:r>
      <w:r w:rsidR="001127D7">
        <w:rPr>
          <w:b/>
          <w:sz w:val="28"/>
        </w:rPr>
        <w:t>Course Code: AEC–</w:t>
      </w:r>
      <w:r w:rsidR="001127D7">
        <w:rPr>
          <w:b/>
          <w:spacing w:val="-5"/>
          <w:sz w:val="28"/>
        </w:rPr>
        <w:t xml:space="preserve"> </w:t>
      </w:r>
      <w:r w:rsidR="00471BFC">
        <w:rPr>
          <w:b/>
          <w:spacing w:val="-5"/>
          <w:sz w:val="28"/>
        </w:rPr>
        <w:t>235</w:t>
      </w:r>
      <w:r w:rsidR="001127D7">
        <w:rPr>
          <w:b/>
          <w:sz w:val="28"/>
        </w:rPr>
        <w:tab/>
        <w:t>Course Credits:</w:t>
      </w:r>
      <w:r w:rsidR="001127D7">
        <w:rPr>
          <w:b/>
          <w:spacing w:val="-5"/>
          <w:sz w:val="28"/>
        </w:rPr>
        <w:t>02</w:t>
      </w:r>
    </w:p>
    <w:p w:rsidR="001127D7" w:rsidRDefault="001127D7" w:rsidP="001127D7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1142"/>
        <w:gridCol w:w="1156"/>
        <w:gridCol w:w="878"/>
        <w:gridCol w:w="1056"/>
        <w:gridCol w:w="1104"/>
        <w:gridCol w:w="1123"/>
        <w:gridCol w:w="864"/>
      </w:tblGrid>
      <w:tr w:rsidR="001127D7" w:rsidTr="00C82425">
        <w:trPr>
          <w:trHeight w:val="273"/>
        </w:trPr>
        <w:tc>
          <w:tcPr>
            <w:tcW w:w="9243" w:type="dxa"/>
            <w:gridSpan w:val="8"/>
          </w:tcPr>
          <w:p w:rsidR="001127D7" w:rsidRDefault="001127D7" w:rsidP="001127D7">
            <w:pPr>
              <w:spacing w:before="158" w:line="362" w:lineRule="auto"/>
              <w:ind w:left="2770" w:right="2770" w:hanging="1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Title: </w:t>
            </w:r>
            <w:r>
              <w:rPr>
                <w:b/>
                <w:sz w:val="28"/>
              </w:rPr>
              <w:t>English for Excellence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>I</w:t>
            </w:r>
          </w:p>
          <w:p w:rsidR="001127D7" w:rsidRDefault="001127D7" w:rsidP="00C82425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</w:p>
        </w:tc>
      </w:tr>
      <w:tr w:rsidR="001127D7" w:rsidTr="00C82425">
        <w:trPr>
          <w:trHeight w:val="278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3176" w:type="dxa"/>
            <w:gridSpan w:val="3"/>
          </w:tcPr>
          <w:p w:rsidR="001127D7" w:rsidRDefault="001127D7" w:rsidP="00C82425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160" w:type="dxa"/>
            <w:gridSpan w:val="2"/>
          </w:tcPr>
          <w:p w:rsidR="001127D7" w:rsidRDefault="001127D7" w:rsidP="00C82425">
            <w:pPr>
              <w:pStyle w:val="TableParagraph"/>
              <w:spacing w:before="1" w:line="257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987" w:type="dxa"/>
            <w:gridSpan w:val="2"/>
          </w:tcPr>
          <w:p w:rsidR="001127D7" w:rsidRDefault="001127D7" w:rsidP="00C82425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1127D7" w:rsidTr="00C82425">
        <w:trPr>
          <w:trHeight w:val="551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176" w:type="dxa"/>
            <w:gridSpan w:val="3"/>
          </w:tcPr>
          <w:p w:rsidR="001127D7" w:rsidRDefault="001127D7" w:rsidP="00C82425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English for Excellence-1</w:t>
            </w:r>
          </w:p>
        </w:tc>
        <w:tc>
          <w:tcPr>
            <w:tcW w:w="2160" w:type="dxa"/>
            <w:gridSpan w:val="2"/>
          </w:tcPr>
          <w:p w:rsidR="001127D7" w:rsidRDefault="001127D7" w:rsidP="00C8242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>
              <w:rPr>
                <w:spacing w:val="-2"/>
                <w:sz w:val="24"/>
              </w:rPr>
              <w:t>Credit</w:t>
            </w:r>
          </w:p>
        </w:tc>
        <w:tc>
          <w:tcPr>
            <w:tcW w:w="1987" w:type="dxa"/>
            <w:gridSpan w:val="2"/>
          </w:tcPr>
          <w:p w:rsidR="001127D7" w:rsidRDefault="001127D7" w:rsidP="00C8242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1127D7" w:rsidTr="00C82425">
        <w:trPr>
          <w:trHeight w:val="278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3176" w:type="dxa"/>
            <w:gridSpan w:val="3"/>
          </w:tcPr>
          <w:p w:rsidR="001127D7" w:rsidRDefault="001127D7" w:rsidP="00C82425">
            <w:pPr>
              <w:pStyle w:val="TableParagraph"/>
              <w:spacing w:line="258" w:lineRule="exact"/>
              <w:ind w:left="1060"/>
              <w:rPr>
                <w:sz w:val="24"/>
              </w:rPr>
            </w:pPr>
            <w:r>
              <w:rPr>
                <w:sz w:val="24"/>
              </w:rPr>
              <w:t>AE</w:t>
            </w:r>
            <w:r>
              <w:rPr>
                <w:spacing w:val="-2"/>
                <w:sz w:val="24"/>
              </w:rPr>
              <w:t>C course</w:t>
            </w:r>
          </w:p>
        </w:tc>
        <w:tc>
          <w:tcPr>
            <w:tcW w:w="2160" w:type="dxa"/>
            <w:gridSpan w:val="2"/>
          </w:tcPr>
          <w:p w:rsidR="001127D7" w:rsidRDefault="001127D7" w:rsidP="00C82425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1987" w:type="dxa"/>
            <w:gridSpan w:val="2"/>
          </w:tcPr>
          <w:p w:rsidR="001127D7" w:rsidRDefault="005E5706" w:rsidP="00C82425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</w:tr>
      <w:tr w:rsidR="001127D7" w:rsidTr="00C82425">
        <w:trPr>
          <w:trHeight w:val="273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176" w:type="dxa"/>
            <w:gridSpan w:val="3"/>
          </w:tcPr>
          <w:p w:rsidR="001127D7" w:rsidRDefault="001127D7" w:rsidP="005E5706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AEC</w:t>
            </w:r>
            <w:r w:rsidR="005E5706">
              <w:rPr>
                <w:spacing w:val="-5"/>
                <w:sz w:val="24"/>
              </w:rPr>
              <w:t>235</w:t>
            </w:r>
          </w:p>
        </w:tc>
        <w:tc>
          <w:tcPr>
            <w:tcW w:w="4147" w:type="dxa"/>
            <w:gridSpan w:val="4"/>
          </w:tcPr>
          <w:p w:rsidR="001127D7" w:rsidRDefault="001127D7" w:rsidP="00C8242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127D7" w:rsidTr="00C82425">
        <w:trPr>
          <w:trHeight w:val="277"/>
        </w:trPr>
        <w:tc>
          <w:tcPr>
            <w:tcW w:w="5096" w:type="dxa"/>
            <w:gridSpan w:val="4"/>
          </w:tcPr>
          <w:p w:rsidR="001127D7" w:rsidRDefault="001127D7" w:rsidP="00C82425">
            <w:pPr>
              <w:pStyle w:val="TableParagraph"/>
              <w:spacing w:line="258" w:lineRule="exact"/>
              <w:ind w:left="1243"/>
              <w:rPr>
                <w:sz w:val="24"/>
              </w:rPr>
            </w:pPr>
            <w:r>
              <w:rPr>
                <w:sz w:val="24"/>
              </w:rPr>
              <w:t xml:space="preserve">End Semester </w:t>
            </w:r>
            <w:r>
              <w:rPr>
                <w:spacing w:val="-2"/>
                <w:sz w:val="24"/>
              </w:rPr>
              <w:t>Examination</w:t>
            </w:r>
          </w:p>
        </w:tc>
        <w:tc>
          <w:tcPr>
            <w:tcW w:w="2160" w:type="dxa"/>
            <w:gridSpan w:val="2"/>
          </w:tcPr>
          <w:p w:rsidR="001127D7" w:rsidRDefault="001127D7" w:rsidP="00C82425">
            <w:pPr>
              <w:pStyle w:val="TableParagraph"/>
              <w:spacing w:line="258" w:lineRule="exact"/>
              <w:ind w:left="547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 w:rsidR="001127D7" w:rsidRDefault="001127D7" w:rsidP="00C82425">
            <w:pPr>
              <w:pStyle w:val="TableParagraph"/>
              <w:spacing w:line="258" w:lineRule="exact"/>
              <w:ind w:left="540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1127D7" w:rsidTr="00C82425">
        <w:trPr>
          <w:trHeight w:val="825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Programme</w:t>
            </w:r>
          </w:p>
        </w:tc>
        <w:tc>
          <w:tcPr>
            <w:tcW w:w="1142" w:type="dxa"/>
          </w:tcPr>
          <w:p w:rsidR="001127D7" w:rsidRDefault="001127D7" w:rsidP="00C82425">
            <w:pPr>
              <w:pStyle w:val="TableParagraph"/>
              <w:spacing w:line="237" w:lineRule="auto"/>
              <w:ind w:left="278" w:right="118" w:hanging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Teaching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1156" w:type="dxa"/>
          </w:tcPr>
          <w:p w:rsidR="001127D7" w:rsidRDefault="001127D7" w:rsidP="00C82425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878" w:type="dxa"/>
          </w:tcPr>
          <w:p w:rsidR="001127D7" w:rsidRDefault="001127D7" w:rsidP="00C8242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Credit</w:t>
            </w:r>
          </w:p>
        </w:tc>
        <w:tc>
          <w:tcPr>
            <w:tcW w:w="1056" w:type="dxa"/>
          </w:tcPr>
          <w:p w:rsidR="001127D7" w:rsidRDefault="001127D7" w:rsidP="00C82425">
            <w:pPr>
              <w:pStyle w:val="TableParagraph"/>
              <w:spacing w:line="237" w:lineRule="auto"/>
              <w:ind w:left="223" w:right="139" w:hanging="67"/>
              <w:rPr>
                <w:sz w:val="24"/>
              </w:rPr>
            </w:pPr>
            <w:r>
              <w:rPr>
                <w:spacing w:val="-2"/>
                <w:sz w:val="24"/>
              </w:rPr>
              <w:t>Internal Marks</w:t>
            </w:r>
          </w:p>
        </w:tc>
        <w:tc>
          <w:tcPr>
            <w:tcW w:w="1104" w:type="dxa"/>
          </w:tcPr>
          <w:p w:rsidR="001127D7" w:rsidRDefault="001127D7" w:rsidP="00C82425">
            <w:pPr>
              <w:pStyle w:val="TableParagraph"/>
              <w:spacing w:line="237" w:lineRule="auto"/>
              <w:ind w:left="245" w:hanging="100"/>
              <w:rPr>
                <w:sz w:val="24"/>
              </w:rPr>
            </w:pPr>
            <w:r>
              <w:rPr>
                <w:spacing w:val="-2"/>
                <w:sz w:val="24"/>
              </w:rPr>
              <w:t>External Marks</w:t>
            </w:r>
          </w:p>
        </w:tc>
        <w:tc>
          <w:tcPr>
            <w:tcW w:w="1123" w:type="dxa"/>
          </w:tcPr>
          <w:p w:rsidR="001127D7" w:rsidRDefault="001127D7" w:rsidP="00C82425">
            <w:pPr>
              <w:pStyle w:val="TableParagraph"/>
              <w:spacing w:line="237" w:lineRule="auto"/>
              <w:ind w:left="63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Practical/ </w:t>
            </w:r>
            <w:r>
              <w:rPr>
                <w:spacing w:val="-4"/>
                <w:sz w:val="24"/>
              </w:rPr>
              <w:t>Viva</w:t>
            </w:r>
          </w:p>
          <w:p w:rsidR="001127D7" w:rsidRDefault="001127D7" w:rsidP="00C82425">
            <w:pPr>
              <w:pStyle w:val="TableParagraph"/>
              <w:spacing w:before="2" w:line="257" w:lineRule="exact"/>
              <w:ind w:left="6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864" w:type="dxa"/>
          </w:tcPr>
          <w:p w:rsidR="001127D7" w:rsidRDefault="001127D7" w:rsidP="00C82425">
            <w:pPr>
              <w:pStyle w:val="TableParagraph"/>
              <w:spacing w:line="237" w:lineRule="auto"/>
              <w:ind w:left="128" w:right="102" w:firstLine="61"/>
              <w:rPr>
                <w:sz w:val="24"/>
              </w:rPr>
            </w:pPr>
            <w:r>
              <w:rPr>
                <w:spacing w:val="-2"/>
                <w:sz w:val="24"/>
              </w:rPr>
              <w:t>Total Marks</w:t>
            </w:r>
          </w:p>
        </w:tc>
      </w:tr>
      <w:tr w:rsidR="001127D7" w:rsidTr="00C82425">
        <w:trPr>
          <w:trHeight w:val="556"/>
        </w:trPr>
        <w:tc>
          <w:tcPr>
            <w:tcW w:w="1920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B.Sc.</w:t>
            </w:r>
          </w:p>
        </w:tc>
        <w:tc>
          <w:tcPr>
            <w:tcW w:w="1142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56" w:type="dxa"/>
          </w:tcPr>
          <w:p w:rsidR="001127D7" w:rsidRDefault="001127D7" w:rsidP="00C82425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AEC</w:t>
            </w:r>
          </w:p>
          <w:p w:rsidR="001127D7" w:rsidRDefault="001127D7" w:rsidP="00C82425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878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56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04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23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15/10</w:t>
            </w:r>
          </w:p>
        </w:tc>
        <w:tc>
          <w:tcPr>
            <w:tcW w:w="864" w:type="dxa"/>
          </w:tcPr>
          <w:p w:rsidR="001127D7" w:rsidRDefault="001127D7" w:rsidP="00C82425">
            <w:pPr>
              <w:pStyle w:val="TableParagraph"/>
              <w:spacing w:before="1" w:line="240" w:lineRule="auto"/>
              <w:ind w:left="25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572B53" w:rsidRDefault="00572B53">
      <w:pPr>
        <w:pStyle w:val="BodyText"/>
        <w:spacing w:before="163"/>
        <w:rPr>
          <w:b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0D4021" w:rsidRDefault="000D4021">
      <w:pPr>
        <w:ind w:left="1869" w:right="1870"/>
        <w:jc w:val="center"/>
        <w:rPr>
          <w:b/>
          <w:sz w:val="28"/>
        </w:rPr>
      </w:pPr>
    </w:p>
    <w:p w:rsidR="00572B53" w:rsidRDefault="00CB0E71">
      <w:pPr>
        <w:ind w:left="1869" w:right="1870"/>
        <w:jc w:val="center"/>
        <w:rPr>
          <w:b/>
          <w:sz w:val="28"/>
        </w:rPr>
      </w:pPr>
      <w:r>
        <w:rPr>
          <w:b/>
          <w:sz w:val="28"/>
        </w:rPr>
        <w:t>SEMESTER–</w:t>
      </w:r>
      <w:r>
        <w:rPr>
          <w:b/>
          <w:spacing w:val="-5"/>
          <w:sz w:val="28"/>
        </w:rPr>
        <w:t>III</w:t>
      </w:r>
    </w:p>
    <w:p w:rsidR="00572B53" w:rsidRDefault="00CB0E71">
      <w:pPr>
        <w:spacing w:before="158" w:line="362" w:lineRule="auto"/>
        <w:ind w:left="2770" w:right="2770" w:hanging="1"/>
        <w:jc w:val="center"/>
        <w:rPr>
          <w:b/>
          <w:sz w:val="28"/>
        </w:rPr>
      </w:pPr>
      <w:r>
        <w:rPr>
          <w:b/>
          <w:sz w:val="28"/>
        </w:rPr>
        <w:t>Ability Enhancement Courses AEC-235:</w:t>
      </w:r>
      <w:r w:rsidR="00121B7D">
        <w:rPr>
          <w:b/>
          <w:sz w:val="28"/>
        </w:rPr>
        <w:t xml:space="preserve"> </w:t>
      </w:r>
      <w:r>
        <w:rPr>
          <w:b/>
          <w:sz w:val="28"/>
        </w:rPr>
        <w:t>English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for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Excellence</w:t>
      </w:r>
    </w:p>
    <w:p w:rsidR="00572B53" w:rsidRDefault="00CB0E71">
      <w:pPr>
        <w:spacing w:line="314" w:lineRule="exact"/>
        <w:ind w:left="1869" w:right="1870"/>
        <w:jc w:val="center"/>
        <w:rPr>
          <w:b/>
          <w:sz w:val="28"/>
        </w:rPr>
      </w:pPr>
      <w:r>
        <w:rPr>
          <w:b/>
          <w:spacing w:val="-2"/>
          <w:sz w:val="28"/>
        </w:rPr>
        <w:t>(With</w:t>
      </w:r>
      <w:r w:rsidR="001127D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Effect</w:t>
      </w:r>
      <w:r w:rsidR="001127D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from</w:t>
      </w:r>
      <w:r w:rsidR="001127D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AcademicYear2024-</w:t>
      </w:r>
      <w:r>
        <w:rPr>
          <w:b/>
          <w:spacing w:val="-4"/>
          <w:sz w:val="28"/>
        </w:rPr>
        <w:t>2025)</w:t>
      </w:r>
    </w:p>
    <w:p w:rsidR="00572B53" w:rsidRDefault="00572B53">
      <w:pPr>
        <w:pStyle w:val="BodyText"/>
        <w:spacing w:before="321"/>
        <w:rPr>
          <w:b/>
        </w:rPr>
      </w:pPr>
    </w:p>
    <w:p w:rsidR="00572B53" w:rsidRDefault="00CB0E71">
      <w:pPr>
        <w:ind w:left="211" w:right="212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572B53" w:rsidRDefault="00CB0E71">
      <w:pPr>
        <w:spacing w:before="163"/>
        <w:ind w:left="211" w:right="211"/>
        <w:jc w:val="center"/>
        <w:rPr>
          <w:b/>
          <w:sz w:val="28"/>
        </w:rPr>
      </w:pPr>
      <w:r>
        <w:rPr>
          <w:b/>
          <w:sz w:val="28"/>
        </w:rPr>
        <w:t>Andragogy: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Classroom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Lectures,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Group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Discussions,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Role-Plays,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Skill- based Practical Exercises, etc.</w:t>
      </w:r>
    </w:p>
    <w:p w:rsidR="00572B53" w:rsidRDefault="00572B53">
      <w:pPr>
        <w:pStyle w:val="BodyText"/>
        <w:spacing w:before="157"/>
        <w:rPr>
          <w:b/>
        </w:rPr>
      </w:pPr>
    </w:p>
    <w:p w:rsidR="00572B53" w:rsidRDefault="00CB0E71">
      <w:pPr>
        <w:ind w:left="219"/>
        <w:rPr>
          <w:b/>
          <w:sz w:val="28"/>
        </w:rPr>
      </w:pPr>
      <w:r>
        <w:rPr>
          <w:b/>
          <w:sz w:val="28"/>
        </w:rPr>
        <w:t>Learning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Objectives:</w:t>
      </w:r>
    </w:p>
    <w:p w:rsidR="00572B53" w:rsidRDefault="00CB0E71">
      <w:pPr>
        <w:pStyle w:val="ListParagraph"/>
        <w:numPr>
          <w:ilvl w:val="0"/>
          <w:numId w:val="7"/>
        </w:numPr>
        <w:tabs>
          <w:tab w:val="left" w:pos="938"/>
        </w:tabs>
        <w:spacing w:before="162"/>
        <w:ind w:left="938" w:hanging="359"/>
        <w:rPr>
          <w:sz w:val="28"/>
        </w:rPr>
      </w:pPr>
      <w:r>
        <w:rPr>
          <w:sz w:val="28"/>
        </w:rPr>
        <w:t>To</w:t>
      </w:r>
      <w:r w:rsidR="00B51D32">
        <w:rPr>
          <w:sz w:val="28"/>
        </w:rPr>
        <w:t xml:space="preserve"> </w:t>
      </w:r>
      <w:r>
        <w:rPr>
          <w:sz w:val="28"/>
        </w:rPr>
        <w:t>encourage</w:t>
      </w:r>
      <w:r w:rsidR="00B51D32">
        <w:rPr>
          <w:sz w:val="28"/>
        </w:rPr>
        <w:t xml:space="preserve"> </w:t>
      </w:r>
      <w:r>
        <w:rPr>
          <w:sz w:val="28"/>
        </w:rPr>
        <w:t>students</w:t>
      </w:r>
      <w:r w:rsidR="00B51D32">
        <w:rPr>
          <w:sz w:val="28"/>
        </w:rPr>
        <w:t xml:space="preserve"> </w:t>
      </w:r>
      <w:r>
        <w:rPr>
          <w:sz w:val="28"/>
        </w:rPr>
        <w:t>to</w:t>
      </w:r>
      <w:r w:rsidR="00B51D32">
        <w:rPr>
          <w:sz w:val="28"/>
        </w:rPr>
        <w:t xml:space="preserve"> </w:t>
      </w:r>
      <w:r>
        <w:rPr>
          <w:sz w:val="28"/>
        </w:rPr>
        <w:t>read</w:t>
      </w:r>
      <w:r w:rsidR="00B51D32">
        <w:rPr>
          <w:sz w:val="28"/>
        </w:rPr>
        <w:t xml:space="preserve"> </w:t>
      </w:r>
      <w:r>
        <w:rPr>
          <w:sz w:val="28"/>
        </w:rPr>
        <w:t>stories</w:t>
      </w:r>
      <w:r w:rsidR="00B51D32">
        <w:rPr>
          <w:sz w:val="28"/>
        </w:rPr>
        <w:t xml:space="preserve"> </w:t>
      </w:r>
      <w:r>
        <w:rPr>
          <w:sz w:val="28"/>
        </w:rPr>
        <w:t>and</w:t>
      </w:r>
      <w:r w:rsidR="00B51D32">
        <w:rPr>
          <w:sz w:val="28"/>
        </w:rPr>
        <w:t xml:space="preserve"> </w:t>
      </w:r>
      <w:r>
        <w:rPr>
          <w:sz w:val="28"/>
        </w:rPr>
        <w:t>poems</w:t>
      </w:r>
      <w:r w:rsidR="00B51D32">
        <w:rPr>
          <w:sz w:val="28"/>
        </w:rPr>
        <w:t xml:space="preserve"> </w:t>
      </w:r>
      <w:r>
        <w:rPr>
          <w:sz w:val="28"/>
        </w:rPr>
        <w:t>in</w:t>
      </w:r>
      <w:r w:rsidR="00B51D32">
        <w:rPr>
          <w:sz w:val="28"/>
        </w:rPr>
        <w:t xml:space="preserve"> </w:t>
      </w:r>
      <w:r>
        <w:rPr>
          <w:spacing w:val="-2"/>
          <w:sz w:val="28"/>
        </w:rPr>
        <w:t>English.</w:t>
      </w:r>
    </w:p>
    <w:p w:rsidR="00572B53" w:rsidRDefault="00CB0E71">
      <w:pPr>
        <w:pStyle w:val="ListParagraph"/>
        <w:numPr>
          <w:ilvl w:val="0"/>
          <w:numId w:val="7"/>
        </w:numPr>
        <w:tabs>
          <w:tab w:val="left" w:pos="939"/>
          <w:tab w:val="left" w:pos="1495"/>
          <w:tab w:val="left" w:pos="2678"/>
          <w:tab w:val="left" w:pos="4342"/>
          <w:tab w:val="left" w:pos="5944"/>
          <w:tab w:val="left" w:pos="6427"/>
          <w:tab w:val="left" w:pos="7844"/>
          <w:tab w:val="left" w:pos="9027"/>
        </w:tabs>
        <w:spacing w:before="26" w:line="256" w:lineRule="auto"/>
        <w:ind w:right="218"/>
        <w:rPr>
          <w:sz w:val="28"/>
        </w:rPr>
      </w:pPr>
      <w:r>
        <w:rPr>
          <w:spacing w:val="-6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enhance</w:t>
      </w:r>
      <w:r>
        <w:rPr>
          <w:sz w:val="28"/>
        </w:rPr>
        <w:tab/>
      </w:r>
      <w:r>
        <w:rPr>
          <w:spacing w:val="-2"/>
          <w:sz w:val="28"/>
        </w:rPr>
        <w:t>grammatical</w:t>
      </w:r>
      <w:r>
        <w:rPr>
          <w:sz w:val="28"/>
        </w:rPr>
        <w:tab/>
      </w:r>
      <w:r>
        <w:rPr>
          <w:spacing w:val="-2"/>
          <w:sz w:val="28"/>
        </w:rPr>
        <w:t>competence</w:t>
      </w:r>
      <w:r>
        <w:rPr>
          <w:sz w:val="28"/>
        </w:rPr>
        <w:tab/>
      </w:r>
      <w:r>
        <w:rPr>
          <w:spacing w:val="-6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encourage</w:t>
      </w:r>
      <w:r>
        <w:rPr>
          <w:sz w:val="28"/>
        </w:rPr>
        <w:tab/>
      </w:r>
      <w:r>
        <w:rPr>
          <w:spacing w:val="-2"/>
          <w:sz w:val="28"/>
        </w:rPr>
        <w:t>students</w:t>
      </w:r>
      <w:r>
        <w:rPr>
          <w:sz w:val="28"/>
        </w:rPr>
        <w:tab/>
      </w:r>
      <w:r>
        <w:rPr>
          <w:spacing w:val="-6"/>
          <w:sz w:val="28"/>
        </w:rPr>
        <w:t xml:space="preserve">to </w:t>
      </w:r>
      <w:r>
        <w:rPr>
          <w:sz w:val="28"/>
        </w:rPr>
        <w:t>communicate in English.</w:t>
      </w:r>
    </w:p>
    <w:p w:rsidR="00572B53" w:rsidRDefault="00CB0E71">
      <w:pPr>
        <w:pStyle w:val="ListParagraph"/>
        <w:numPr>
          <w:ilvl w:val="0"/>
          <w:numId w:val="7"/>
        </w:numPr>
        <w:tabs>
          <w:tab w:val="left" w:pos="939"/>
        </w:tabs>
        <w:spacing w:before="4" w:line="256" w:lineRule="auto"/>
        <w:ind w:right="218"/>
        <w:rPr>
          <w:sz w:val="28"/>
        </w:rPr>
      </w:pPr>
      <w:r>
        <w:rPr>
          <w:sz w:val="28"/>
        </w:rPr>
        <w:t>To</w:t>
      </w:r>
      <w:r w:rsidR="00B51D32">
        <w:rPr>
          <w:sz w:val="28"/>
        </w:rPr>
        <w:t xml:space="preserve"> </w:t>
      </w:r>
      <w:r>
        <w:rPr>
          <w:sz w:val="28"/>
        </w:rPr>
        <w:t>enhance</w:t>
      </w:r>
      <w:r w:rsidR="00B51D32">
        <w:rPr>
          <w:sz w:val="28"/>
        </w:rPr>
        <w:t xml:space="preserve"> </w:t>
      </w:r>
      <w:r>
        <w:rPr>
          <w:sz w:val="28"/>
        </w:rPr>
        <w:t>the</w:t>
      </w:r>
      <w:r w:rsidR="00B51D32">
        <w:rPr>
          <w:sz w:val="28"/>
        </w:rPr>
        <w:t xml:space="preserve"> </w:t>
      </w:r>
      <w:r>
        <w:rPr>
          <w:sz w:val="28"/>
        </w:rPr>
        <w:t>students’</w:t>
      </w:r>
      <w:r w:rsidR="00B51D32">
        <w:rPr>
          <w:sz w:val="28"/>
        </w:rPr>
        <w:t xml:space="preserve"> </w:t>
      </w:r>
      <w:r>
        <w:rPr>
          <w:sz w:val="28"/>
        </w:rPr>
        <w:t>reading</w:t>
      </w:r>
      <w:r w:rsidR="00B51D32">
        <w:rPr>
          <w:sz w:val="28"/>
        </w:rPr>
        <w:t xml:space="preserve"> </w:t>
      </w:r>
      <w:r>
        <w:rPr>
          <w:sz w:val="28"/>
        </w:rPr>
        <w:t>comprehension</w:t>
      </w:r>
      <w:r w:rsidR="00B51D32">
        <w:rPr>
          <w:sz w:val="28"/>
        </w:rPr>
        <w:t xml:space="preserve"> </w:t>
      </w:r>
      <w:r>
        <w:rPr>
          <w:sz w:val="28"/>
        </w:rPr>
        <w:t>skills</w:t>
      </w:r>
      <w:r w:rsidR="00B51D32">
        <w:rPr>
          <w:sz w:val="28"/>
        </w:rPr>
        <w:t xml:space="preserve"> </w:t>
      </w:r>
      <w:r>
        <w:rPr>
          <w:sz w:val="28"/>
        </w:rPr>
        <w:t>through</w:t>
      </w:r>
      <w:r w:rsidR="00B51D32">
        <w:rPr>
          <w:sz w:val="28"/>
        </w:rPr>
        <w:t xml:space="preserve"> </w:t>
      </w:r>
      <w:r>
        <w:rPr>
          <w:sz w:val="28"/>
        </w:rPr>
        <w:t xml:space="preserve">prose </w:t>
      </w:r>
      <w:r>
        <w:rPr>
          <w:spacing w:val="-2"/>
          <w:sz w:val="28"/>
        </w:rPr>
        <w:t>passages.</w:t>
      </w:r>
    </w:p>
    <w:p w:rsidR="00572B53" w:rsidRDefault="00CB0E71">
      <w:pPr>
        <w:pStyle w:val="ListParagraph"/>
        <w:numPr>
          <w:ilvl w:val="0"/>
          <w:numId w:val="7"/>
        </w:numPr>
        <w:tabs>
          <w:tab w:val="left" w:pos="938"/>
        </w:tabs>
        <w:spacing w:before="4"/>
        <w:ind w:left="938" w:hanging="359"/>
        <w:rPr>
          <w:sz w:val="28"/>
        </w:rPr>
      </w:pPr>
      <w:r>
        <w:rPr>
          <w:sz w:val="28"/>
        </w:rPr>
        <w:t>To</w:t>
      </w:r>
      <w:r w:rsidR="00B51D32">
        <w:rPr>
          <w:sz w:val="28"/>
        </w:rPr>
        <w:t xml:space="preserve"> </w:t>
      </w:r>
      <w:r>
        <w:rPr>
          <w:sz w:val="28"/>
        </w:rPr>
        <w:t>develop</w:t>
      </w:r>
      <w:r w:rsidR="00B51D32">
        <w:rPr>
          <w:sz w:val="28"/>
        </w:rPr>
        <w:t xml:space="preserve"> </w:t>
      </w:r>
      <w:r>
        <w:rPr>
          <w:sz w:val="28"/>
        </w:rPr>
        <w:t>the</w:t>
      </w:r>
      <w:r w:rsidR="00B51D32">
        <w:rPr>
          <w:sz w:val="28"/>
        </w:rPr>
        <w:t xml:space="preserve"> </w:t>
      </w:r>
      <w:r>
        <w:rPr>
          <w:sz w:val="28"/>
        </w:rPr>
        <w:t>students</w:t>
      </w:r>
      <w:r w:rsidR="00B51D32">
        <w:rPr>
          <w:sz w:val="28"/>
        </w:rPr>
        <w:t xml:space="preserve"> </w:t>
      </w:r>
      <w:r>
        <w:rPr>
          <w:sz w:val="28"/>
        </w:rPr>
        <w:t>’LSRW</w:t>
      </w:r>
      <w:r w:rsidR="00B51D32">
        <w:rPr>
          <w:sz w:val="28"/>
        </w:rPr>
        <w:t xml:space="preserve"> </w:t>
      </w:r>
      <w:r>
        <w:rPr>
          <w:sz w:val="28"/>
        </w:rPr>
        <w:t>skills</w:t>
      </w:r>
      <w:r w:rsidR="00B51D32">
        <w:rPr>
          <w:sz w:val="28"/>
        </w:rPr>
        <w:t xml:space="preserve"> </w:t>
      </w:r>
      <w:r>
        <w:rPr>
          <w:sz w:val="28"/>
        </w:rPr>
        <w:t>in</w:t>
      </w:r>
      <w:r w:rsidR="00B51D32">
        <w:rPr>
          <w:sz w:val="28"/>
        </w:rPr>
        <w:t xml:space="preserve"> </w:t>
      </w:r>
      <w:r>
        <w:rPr>
          <w:spacing w:val="-2"/>
          <w:sz w:val="28"/>
        </w:rPr>
        <w:t>English</w:t>
      </w:r>
    </w:p>
    <w:p w:rsidR="00572B53" w:rsidRDefault="00572B53" w:rsidP="001127D7">
      <w:pPr>
        <w:pStyle w:val="ListParagraph"/>
        <w:tabs>
          <w:tab w:val="left" w:pos="707"/>
        </w:tabs>
        <w:spacing w:before="26"/>
        <w:ind w:left="707" w:firstLine="0"/>
        <w:rPr>
          <w:rFonts w:ascii="Symbol" w:hAnsi="Symbol"/>
          <w:sz w:val="28"/>
        </w:rPr>
      </w:pPr>
    </w:p>
    <w:p w:rsidR="00572B53" w:rsidRDefault="00572B53">
      <w:pPr>
        <w:pStyle w:val="BodyText"/>
        <w:spacing w:before="25"/>
        <w:rPr>
          <w:rFonts w:ascii="Symbol" w:hAnsi="Symbol"/>
        </w:rPr>
      </w:pPr>
    </w:p>
    <w:p w:rsidR="00572B53" w:rsidRDefault="00CB0E71">
      <w:pPr>
        <w:spacing w:before="1" w:line="256" w:lineRule="auto"/>
        <w:ind w:left="219" w:right="206"/>
        <w:rPr>
          <w:b/>
          <w:sz w:val="28"/>
        </w:rPr>
      </w:pPr>
      <w:r>
        <w:rPr>
          <w:b/>
          <w:sz w:val="28"/>
        </w:rPr>
        <w:t>Course</w:t>
      </w:r>
      <w:r w:rsidR="00B51D32">
        <w:rPr>
          <w:b/>
          <w:sz w:val="28"/>
        </w:rPr>
        <w:t xml:space="preserve"> </w:t>
      </w:r>
      <w:r>
        <w:rPr>
          <w:b/>
          <w:sz w:val="28"/>
        </w:rPr>
        <w:t>Outcomes:</w:t>
      </w:r>
      <w:r w:rsidR="00B51D32">
        <w:rPr>
          <w:b/>
          <w:sz w:val="28"/>
        </w:rPr>
        <w:t xml:space="preserve"> </w:t>
      </w:r>
      <w:r w:rsidRPr="000D4021">
        <w:rPr>
          <w:sz w:val="28"/>
        </w:rPr>
        <w:t>On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successful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completion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of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the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syllabus,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the</w:t>
      </w:r>
      <w:r w:rsidR="00B51D32" w:rsidRPr="000D4021">
        <w:rPr>
          <w:sz w:val="28"/>
        </w:rPr>
        <w:t xml:space="preserve"> </w:t>
      </w:r>
      <w:r w:rsidRPr="000D4021">
        <w:rPr>
          <w:sz w:val="28"/>
        </w:rPr>
        <w:t>students will be able to</w:t>
      </w:r>
      <w:r>
        <w:rPr>
          <w:b/>
          <w:sz w:val="28"/>
        </w:rPr>
        <w:t>:</w:t>
      </w:r>
    </w:p>
    <w:p w:rsidR="00572B53" w:rsidRDefault="00B51D32">
      <w:pPr>
        <w:pStyle w:val="ListParagraph"/>
        <w:numPr>
          <w:ilvl w:val="0"/>
          <w:numId w:val="7"/>
        </w:numPr>
        <w:tabs>
          <w:tab w:val="left" w:pos="939"/>
        </w:tabs>
        <w:spacing w:before="10" w:line="252" w:lineRule="auto"/>
        <w:ind w:right="223"/>
        <w:rPr>
          <w:sz w:val="28"/>
        </w:rPr>
      </w:pPr>
      <w:r>
        <w:rPr>
          <w:sz w:val="28"/>
        </w:rPr>
        <w:t>T</w:t>
      </w:r>
      <w:r w:rsidR="00CB0E71">
        <w:rPr>
          <w:sz w:val="28"/>
        </w:rPr>
        <w:t>o</w:t>
      </w:r>
      <w:r>
        <w:rPr>
          <w:sz w:val="28"/>
        </w:rPr>
        <w:t xml:space="preserve"> </w:t>
      </w:r>
      <w:r w:rsidR="00CB0E71">
        <w:rPr>
          <w:sz w:val="28"/>
        </w:rPr>
        <w:t>form</w:t>
      </w:r>
      <w:r>
        <w:rPr>
          <w:sz w:val="28"/>
        </w:rPr>
        <w:t xml:space="preserve"> </w:t>
      </w:r>
      <w:r w:rsidR="00CB0E71">
        <w:rPr>
          <w:sz w:val="28"/>
        </w:rPr>
        <w:t>correct</w:t>
      </w:r>
      <w:r>
        <w:rPr>
          <w:sz w:val="28"/>
        </w:rPr>
        <w:t xml:space="preserve"> </w:t>
      </w:r>
      <w:r w:rsidR="00CB0E71">
        <w:rPr>
          <w:sz w:val="28"/>
        </w:rPr>
        <w:t>sentences</w:t>
      </w:r>
      <w:r>
        <w:rPr>
          <w:sz w:val="28"/>
        </w:rPr>
        <w:t xml:space="preserve"> </w:t>
      </w:r>
      <w:r w:rsidR="00CB0E71">
        <w:rPr>
          <w:sz w:val="28"/>
        </w:rPr>
        <w:t>in</w:t>
      </w:r>
      <w:r>
        <w:rPr>
          <w:sz w:val="28"/>
        </w:rPr>
        <w:t xml:space="preserve"> </w:t>
      </w:r>
      <w:r w:rsidR="00CB0E71">
        <w:rPr>
          <w:sz w:val="28"/>
        </w:rPr>
        <w:t>English</w:t>
      </w:r>
      <w:r>
        <w:rPr>
          <w:sz w:val="28"/>
        </w:rPr>
        <w:t xml:space="preserve"> </w:t>
      </w:r>
      <w:r w:rsidR="00CB0E71">
        <w:rPr>
          <w:sz w:val="28"/>
        </w:rPr>
        <w:t>by</w:t>
      </w:r>
      <w:r>
        <w:rPr>
          <w:sz w:val="28"/>
        </w:rPr>
        <w:t xml:space="preserve"> </w:t>
      </w:r>
      <w:r w:rsidR="00CB0E71">
        <w:rPr>
          <w:sz w:val="28"/>
        </w:rPr>
        <w:t>acquiring</w:t>
      </w:r>
      <w:r>
        <w:rPr>
          <w:sz w:val="28"/>
        </w:rPr>
        <w:t xml:space="preserve"> </w:t>
      </w:r>
      <w:r w:rsidR="00CB0E71">
        <w:rPr>
          <w:sz w:val="28"/>
        </w:rPr>
        <w:t>basic</w:t>
      </w:r>
      <w:r>
        <w:rPr>
          <w:sz w:val="28"/>
        </w:rPr>
        <w:t xml:space="preserve"> </w:t>
      </w:r>
      <w:r w:rsidR="00CB0E71">
        <w:rPr>
          <w:sz w:val="28"/>
        </w:rPr>
        <w:t>competence</w:t>
      </w:r>
      <w:r>
        <w:rPr>
          <w:sz w:val="28"/>
        </w:rPr>
        <w:t xml:space="preserve"> </w:t>
      </w:r>
      <w:r w:rsidR="00CB0E71">
        <w:rPr>
          <w:sz w:val="28"/>
        </w:rPr>
        <w:t xml:space="preserve">in </w:t>
      </w:r>
      <w:r w:rsidR="00CB0E71">
        <w:rPr>
          <w:spacing w:val="-2"/>
          <w:sz w:val="28"/>
        </w:rPr>
        <w:t>grammar.</w:t>
      </w:r>
    </w:p>
    <w:p w:rsidR="00572B53" w:rsidRDefault="00B51D32">
      <w:pPr>
        <w:pStyle w:val="ListParagraph"/>
        <w:numPr>
          <w:ilvl w:val="0"/>
          <w:numId w:val="7"/>
        </w:numPr>
        <w:tabs>
          <w:tab w:val="left" w:pos="938"/>
        </w:tabs>
        <w:spacing w:before="17"/>
        <w:ind w:left="938" w:hanging="359"/>
        <w:rPr>
          <w:sz w:val="28"/>
        </w:rPr>
      </w:pPr>
      <w:r>
        <w:rPr>
          <w:sz w:val="28"/>
        </w:rPr>
        <w:t>T</w:t>
      </w:r>
      <w:r w:rsidR="00CB0E71">
        <w:rPr>
          <w:sz w:val="28"/>
        </w:rPr>
        <w:t>o</w:t>
      </w:r>
      <w:r>
        <w:rPr>
          <w:sz w:val="28"/>
        </w:rPr>
        <w:t xml:space="preserve"> </w:t>
      </w:r>
      <w:r w:rsidR="00CB0E71">
        <w:rPr>
          <w:sz w:val="28"/>
        </w:rPr>
        <w:t>speak</w:t>
      </w:r>
      <w:r>
        <w:rPr>
          <w:sz w:val="28"/>
        </w:rPr>
        <w:t xml:space="preserve"> </w:t>
      </w:r>
      <w:r w:rsidR="00CB0E71">
        <w:rPr>
          <w:sz w:val="28"/>
        </w:rPr>
        <w:t>and</w:t>
      </w:r>
      <w:r>
        <w:rPr>
          <w:sz w:val="28"/>
        </w:rPr>
        <w:t xml:space="preserve"> </w:t>
      </w:r>
      <w:r w:rsidR="00CB0E71">
        <w:rPr>
          <w:sz w:val="28"/>
        </w:rPr>
        <w:t>write</w:t>
      </w:r>
      <w:r>
        <w:rPr>
          <w:sz w:val="28"/>
        </w:rPr>
        <w:t xml:space="preserve"> </w:t>
      </w:r>
      <w:r w:rsidR="00CB0E71">
        <w:rPr>
          <w:sz w:val="28"/>
        </w:rPr>
        <w:t>English</w:t>
      </w:r>
      <w:r>
        <w:rPr>
          <w:sz w:val="28"/>
        </w:rPr>
        <w:t xml:space="preserve"> </w:t>
      </w:r>
      <w:r w:rsidR="00CB0E71">
        <w:rPr>
          <w:sz w:val="28"/>
        </w:rPr>
        <w:t>for</w:t>
      </w:r>
      <w:r>
        <w:rPr>
          <w:sz w:val="28"/>
        </w:rPr>
        <w:t xml:space="preserve"> </w:t>
      </w:r>
      <w:r w:rsidR="00CB0E71">
        <w:rPr>
          <w:sz w:val="28"/>
        </w:rPr>
        <w:t>everyday</w:t>
      </w:r>
      <w:r>
        <w:rPr>
          <w:sz w:val="28"/>
        </w:rPr>
        <w:t xml:space="preserve"> </w:t>
      </w:r>
      <w:r w:rsidR="00CB0E71">
        <w:rPr>
          <w:sz w:val="28"/>
        </w:rPr>
        <w:t>communication</w:t>
      </w:r>
      <w:r>
        <w:rPr>
          <w:sz w:val="28"/>
        </w:rPr>
        <w:t xml:space="preserve"> </w:t>
      </w:r>
      <w:r w:rsidR="00CB0E71">
        <w:rPr>
          <w:spacing w:val="-2"/>
          <w:sz w:val="28"/>
        </w:rPr>
        <w:t>needs.</w:t>
      </w:r>
    </w:p>
    <w:p w:rsidR="00572B53" w:rsidRDefault="00B51D32">
      <w:pPr>
        <w:pStyle w:val="ListParagraph"/>
        <w:numPr>
          <w:ilvl w:val="0"/>
          <w:numId w:val="7"/>
        </w:numPr>
        <w:tabs>
          <w:tab w:val="left" w:pos="939"/>
        </w:tabs>
        <w:spacing w:before="22" w:line="256" w:lineRule="auto"/>
        <w:ind w:right="216"/>
        <w:rPr>
          <w:sz w:val="28"/>
        </w:rPr>
      </w:pPr>
      <w:r>
        <w:rPr>
          <w:sz w:val="28"/>
        </w:rPr>
        <w:t>T</w:t>
      </w:r>
      <w:r w:rsidR="00CB0E71">
        <w:rPr>
          <w:sz w:val="28"/>
        </w:rPr>
        <w:t>o</w:t>
      </w:r>
      <w:r>
        <w:rPr>
          <w:sz w:val="28"/>
        </w:rPr>
        <w:t xml:space="preserve"> </w:t>
      </w:r>
      <w:r w:rsidR="00CB0E71">
        <w:rPr>
          <w:sz w:val="28"/>
        </w:rPr>
        <w:t>access</w:t>
      </w:r>
      <w:r>
        <w:rPr>
          <w:sz w:val="28"/>
        </w:rPr>
        <w:t xml:space="preserve"> </w:t>
      </w:r>
      <w:r w:rsidR="00CB0E71">
        <w:rPr>
          <w:sz w:val="28"/>
        </w:rPr>
        <w:t>information</w:t>
      </w:r>
      <w:r>
        <w:rPr>
          <w:sz w:val="28"/>
        </w:rPr>
        <w:t xml:space="preserve"> </w:t>
      </w:r>
      <w:r w:rsidR="00CB0E71">
        <w:rPr>
          <w:sz w:val="28"/>
        </w:rPr>
        <w:t>in</w:t>
      </w:r>
      <w:r>
        <w:rPr>
          <w:sz w:val="28"/>
        </w:rPr>
        <w:t xml:space="preserve"> </w:t>
      </w:r>
      <w:r w:rsidR="00CB0E71">
        <w:rPr>
          <w:sz w:val="28"/>
        </w:rPr>
        <w:t>English</w:t>
      </w:r>
      <w:r>
        <w:rPr>
          <w:sz w:val="28"/>
        </w:rPr>
        <w:t xml:space="preserve"> </w:t>
      </w:r>
      <w:r w:rsidR="00CB0E71">
        <w:rPr>
          <w:sz w:val="28"/>
        </w:rPr>
        <w:t>necessary</w:t>
      </w:r>
      <w:r>
        <w:rPr>
          <w:sz w:val="28"/>
        </w:rPr>
        <w:t xml:space="preserve"> </w:t>
      </w:r>
      <w:r w:rsidR="00CB0E71">
        <w:rPr>
          <w:sz w:val="28"/>
        </w:rPr>
        <w:t>for</w:t>
      </w:r>
      <w:r>
        <w:rPr>
          <w:sz w:val="28"/>
        </w:rPr>
        <w:t xml:space="preserve"> </w:t>
      </w:r>
      <w:r w:rsidR="00CB0E71">
        <w:rPr>
          <w:sz w:val="28"/>
        </w:rPr>
        <w:t>academic,</w:t>
      </w:r>
      <w:r>
        <w:rPr>
          <w:sz w:val="28"/>
        </w:rPr>
        <w:t xml:space="preserve"> </w:t>
      </w:r>
      <w:r w:rsidR="00CB0E71">
        <w:rPr>
          <w:sz w:val="28"/>
        </w:rPr>
        <w:t>personal</w:t>
      </w:r>
      <w:r>
        <w:rPr>
          <w:sz w:val="28"/>
        </w:rPr>
        <w:t xml:space="preserve"> </w:t>
      </w:r>
      <w:r w:rsidR="00CB0E71">
        <w:rPr>
          <w:sz w:val="28"/>
        </w:rPr>
        <w:t>and professional development.</w:t>
      </w:r>
    </w:p>
    <w:p w:rsidR="00572B53" w:rsidRDefault="00572B53">
      <w:pPr>
        <w:spacing w:line="256" w:lineRule="auto"/>
        <w:rPr>
          <w:sz w:val="28"/>
        </w:rPr>
        <w:sectPr w:rsidR="00572B53">
          <w:footerReference w:type="default" r:id="rId8"/>
          <w:type w:val="continuous"/>
          <w:pgSz w:w="11910" w:h="16840"/>
          <w:pgMar w:top="1380" w:right="1200" w:bottom="1240" w:left="1240" w:header="0" w:footer="1050" w:gutter="0"/>
          <w:pgBorders w:offsetFrom="page">
            <w:top w:val="double" w:sz="4" w:space="25" w:color="000000"/>
            <w:left w:val="double" w:sz="4" w:space="25" w:color="000000"/>
            <w:bottom w:val="double" w:sz="4" w:space="23" w:color="000000"/>
            <w:right w:val="double" w:sz="4" w:space="24" w:color="000000"/>
          </w:pgBorders>
          <w:pgNumType w:start="1"/>
          <w:cols w:space="720"/>
        </w:sectPr>
      </w:pPr>
    </w:p>
    <w:p w:rsidR="00572B53" w:rsidRDefault="00CB0E71">
      <w:pPr>
        <w:spacing w:before="59" w:after="26"/>
        <w:ind w:left="219"/>
        <w:rPr>
          <w:b/>
          <w:sz w:val="28"/>
        </w:rPr>
      </w:pPr>
      <w:r>
        <w:rPr>
          <w:b/>
          <w:spacing w:val="-2"/>
          <w:sz w:val="28"/>
        </w:rPr>
        <w:lastRenderedPageBreak/>
        <w:t>Syllabus: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5"/>
        <w:gridCol w:w="7464"/>
      </w:tblGrid>
      <w:tr w:rsidR="00572B53">
        <w:trPr>
          <w:trHeight w:val="1612"/>
        </w:trPr>
        <w:tc>
          <w:tcPr>
            <w:tcW w:w="1555" w:type="dxa"/>
          </w:tcPr>
          <w:p w:rsidR="00572B53" w:rsidRDefault="00CB0E7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 w:rsidR="003D73F3">
              <w:rPr>
                <w:b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  <w:p w:rsidR="00572B53" w:rsidRDefault="00CB0E71">
            <w:pPr>
              <w:pStyle w:val="TableParagraph"/>
              <w:spacing w:before="4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(15</w:t>
            </w:r>
            <w:r>
              <w:rPr>
                <w:b/>
                <w:spacing w:val="-2"/>
                <w:sz w:val="28"/>
              </w:rPr>
              <w:t>Hours)</w:t>
            </w:r>
          </w:p>
        </w:tc>
        <w:tc>
          <w:tcPr>
            <w:tcW w:w="7464" w:type="dxa"/>
          </w:tcPr>
          <w:p w:rsidR="00572B53" w:rsidRDefault="00CB0E7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Text:</w:t>
            </w:r>
            <w:r w:rsidR="00B51D32">
              <w:rPr>
                <w:b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Glimpses</w:t>
            </w:r>
            <w:r w:rsidR="00B51D32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of</w:t>
            </w:r>
            <w:r w:rsidR="00B51D32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Infinity</w:t>
            </w:r>
            <w:r w:rsidR="00A10162">
              <w:rPr>
                <w:b/>
                <w:i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B51D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Orient</w:t>
            </w:r>
            <w:r w:rsidR="00B51D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Black</w:t>
            </w:r>
            <w:r w:rsidR="00B51D3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swan</w:t>
            </w:r>
            <w:r w:rsidR="00B51D32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Publication)</w:t>
            </w:r>
          </w:p>
          <w:p w:rsidR="00572B53" w:rsidRDefault="00CB0E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322" w:lineRule="exact"/>
              <w:ind w:left="828" w:hanging="358"/>
              <w:rPr>
                <w:sz w:val="28"/>
              </w:rPr>
            </w:pPr>
            <w:r>
              <w:rPr>
                <w:spacing w:val="-2"/>
                <w:sz w:val="28"/>
              </w:rPr>
              <w:t>‘After</w:t>
            </w:r>
            <w:r w:rsidR="00B51D3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Twenty</w:t>
            </w:r>
            <w:r w:rsidR="00B51D3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Years’</w:t>
            </w:r>
            <w:r w:rsidR="00B51D3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by</w:t>
            </w:r>
            <w:r w:rsidR="00B51D3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</w:t>
            </w:r>
            <w:r w:rsidR="000D480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Henry</w:t>
            </w:r>
          </w:p>
          <w:p w:rsidR="00572B53" w:rsidRDefault="00CB0E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322" w:lineRule="exact"/>
              <w:ind w:left="828" w:hanging="358"/>
              <w:rPr>
                <w:sz w:val="28"/>
              </w:rPr>
            </w:pPr>
            <w:r>
              <w:rPr>
                <w:sz w:val="28"/>
              </w:rPr>
              <w:t>‘The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Magic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Beard’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 w:rsidR="00B51D32">
              <w:rPr>
                <w:sz w:val="28"/>
              </w:rPr>
              <w:t xml:space="preserve">. </w:t>
            </w:r>
            <w:r>
              <w:rPr>
                <w:sz w:val="28"/>
              </w:rPr>
              <w:t>K</w:t>
            </w:r>
            <w:r w:rsidR="00B51D32"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Narayan</w:t>
            </w:r>
          </w:p>
          <w:p w:rsidR="00572B53" w:rsidRPr="00B51D32" w:rsidRDefault="00CB0E7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0" w:lineRule="auto"/>
              <w:ind w:left="828" w:hanging="358"/>
              <w:rPr>
                <w:sz w:val="28"/>
              </w:rPr>
            </w:pPr>
            <w:r>
              <w:rPr>
                <w:sz w:val="28"/>
              </w:rPr>
              <w:t>‘The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Village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Master’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 w:rsidR="00B51D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Goldsmith</w:t>
            </w:r>
          </w:p>
          <w:p w:rsidR="00B51D32" w:rsidRDefault="00B51D3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0" w:lineRule="auto"/>
              <w:ind w:left="828" w:hanging="358"/>
              <w:rPr>
                <w:sz w:val="28"/>
              </w:rPr>
            </w:pPr>
            <w:r>
              <w:rPr>
                <w:spacing w:val="-2"/>
                <w:sz w:val="28"/>
              </w:rPr>
              <w:t>‘Middle Age’ By Kamala Das</w:t>
            </w:r>
          </w:p>
        </w:tc>
      </w:tr>
      <w:tr w:rsidR="00572B53">
        <w:trPr>
          <w:trHeight w:val="3902"/>
        </w:trPr>
        <w:tc>
          <w:tcPr>
            <w:tcW w:w="1555" w:type="dxa"/>
          </w:tcPr>
          <w:p w:rsidR="00572B53" w:rsidRDefault="00CB0E7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</w:t>
            </w:r>
            <w:r>
              <w:rPr>
                <w:b/>
                <w:spacing w:val="-5"/>
                <w:sz w:val="28"/>
              </w:rPr>
              <w:t xml:space="preserve"> II</w:t>
            </w:r>
          </w:p>
          <w:p w:rsidR="00572B53" w:rsidRDefault="00CB0E71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(15</w:t>
            </w:r>
            <w:r>
              <w:rPr>
                <w:b/>
                <w:spacing w:val="-2"/>
                <w:sz w:val="28"/>
              </w:rPr>
              <w:t>Hours)</w:t>
            </w:r>
          </w:p>
        </w:tc>
        <w:tc>
          <w:tcPr>
            <w:tcW w:w="7464" w:type="dxa"/>
          </w:tcPr>
          <w:p w:rsidR="00572B53" w:rsidRDefault="00CB0E7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Grammar</w:t>
            </w:r>
          </w:p>
          <w:p w:rsidR="00572B53" w:rsidRDefault="00CB0E7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322" w:lineRule="exact"/>
              <w:ind w:left="829" w:hanging="359"/>
              <w:rPr>
                <w:sz w:val="28"/>
              </w:rPr>
            </w:pPr>
            <w:r>
              <w:rPr>
                <w:spacing w:val="-4"/>
                <w:sz w:val="28"/>
              </w:rPr>
              <w:t>Subject-Verb</w:t>
            </w:r>
            <w:r w:rsidR="00B51D32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Concord</w:t>
            </w:r>
          </w:p>
          <w:p w:rsidR="00572B53" w:rsidRDefault="00CB0E7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322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Active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Passive</w:t>
            </w:r>
            <w:r w:rsidR="00B51D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Voice</w:t>
            </w:r>
          </w:p>
          <w:p w:rsidR="00572B53" w:rsidRDefault="000D480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322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 xml:space="preserve">Degrees </w:t>
            </w:r>
          </w:p>
          <w:p w:rsidR="00572B53" w:rsidRDefault="00CB0E71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322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Prefixes</w:t>
            </w:r>
            <w:r w:rsidR="00B51D32">
              <w:rPr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 w:rsidR="00B51D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Suffixes</w:t>
            </w:r>
          </w:p>
          <w:p w:rsidR="00572B53" w:rsidRDefault="00CB0E7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22" w:lineRule="exact"/>
              <w:ind w:left="828" w:hanging="358"/>
              <w:rPr>
                <w:sz w:val="28"/>
              </w:rPr>
            </w:pPr>
            <w:r>
              <w:rPr>
                <w:sz w:val="28"/>
              </w:rPr>
              <w:t>Synonym</w:t>
            </w:r>
            <w:r w:rsidR="00B51D32">
              <w:rPr>
                <w:sz w:val="28"/>
              </w:rPr>
              <w:t xml:space="preserve">s </w:t>
            </w:r>
            <w:r>
              <w:rPr>
                <w:sz w:val="28"/>
              </w:rPr>
              <w:t>and</w:t>
            </w:r>
            <w:r w:rsidR="00B51D3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antonyms</w:t>
            </w:r>
          </w:p>
          <w:p w:rsidR="00572B53" w:rsidRDefault="00CB0E71">
            <w:pPr>
              <w:pStyle w:val="TableParagraph"/>
              <w:spacing w:line="240" w:lineRule="auto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Paragraph</w:t>
            </w:r>
            <w:r w:rsidR="00B51D3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Writing</w:t>
            </w:r>
          </w:p>
          <w:p w:rsidR="00572B53" w:rsidRDefault="00CB0E71">
            <w:pPr>
              <w:pStyle w:val="TableParagraph"/>
              <w:numPr>
                <w:ilvl w:val="1"/>
                <w:numId w:val="5"/>
              </w:numPr>
              <w:tabs>
                <w:tab w:val="left" w:pos="829"/>
              </w:tabs>
              <w:spacing w:before="3" w:line="240" w:lineRule="auto"/>
              <w:ind w:left="829" w:hanging="359"/>
              <w:jc w:val="both"/>
              <w:rPr>
                <w:sz w:val="28"/>
              </w:rPr>
            </w:pPr>
            <w:r>
              <w:rPr>
                <w:sz w:val="28"/>
              </w:rPr>
              <w:t>The</w:t>
            </w:r>
            <w:r w:rsidR="00F43AA5">
              <w:rPr>
                <w:sz w:val="28"/>
              </w:rPr>
              <w:t xml:space="preserve"> </w:t>
            </w:r>
            <w:r>
              <w:rPr>
                <w:sz w:val="28"/>
              </w:rPr>
              <w:t>passage</w:t>
            </w:r>
            <w:r w:rsidR="00F43AA5">
              <w:rPr>
                <w:sz w:val="28"/>
              </w:rPr>
              <w:t xml:space="preserve"> </w:t>
            </w:r>
            <w:r>
              <w:rPr>
                <w:sz w:val="28"/>
              </w:rPr>
              <w:t>should</w:t>
            </w:r>
            <w:r w:rsidR="00F43AA5">
              <w:rPr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 w:rsidR="00F43AA5"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 w:rsidR="00F43AA5">
              <w:rPr>
                <w:sz w:val="28"/>
              </w:rPr>
              <w:t xml:space="preserve"> </w:t>
            </w:r>
            <w:r>
              <w:rPr>
                <w:sz w:val="28"/>
              </w:rPr>
              <w:t>150-200</w:t>
            </w:r>
            <w:r>
              <w:rPr>
                <w:spacing w:val="-2"/>
                <w:sz w:val="28"/>
              </w:rPr>
              <w:t>words.</w:t>
            </w:r>
          </w:p>
          <w:p w:rsidR="00572B53" w:rsidRDefault="00CB0E71">
            <w:pPr>
              <w:pStyle w:val="TableParagraph"/>
              <w:numPr>
                <w:ilvl w:val="1"/>
                <w:numId w:val="5"/>
              </w:numPr>
              <w:tabs>
                <w:tab w:val="left" w:pos="830"/>
              </w:tabs>
              <w:spacing w:before="5" w:line="237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The evaluation should measure the student’s ability to express the main ideas, relevant facts and arguments and the logical and meaningful development of the passage.</w:t>
            </w:r>
          </w:p>
          <w:p w:rsidR="00572B53" w:rsidRDefault="00CB0E71">
            <w:pPr>
              <w:pStyle w:val="TableParagraph"/>
              <w:spacing w:before="1" w:line="304" w:lineRule="exact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Vocabulary(Textual</w:t>
            </w:r>
            <w:r w:rsidR="00B51D32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Glossary)</w:t>
            </w:r>
          </w:p>
        </w:tc>
      </w:tr>
      <w:tr w:rsidR="00DF011B" w:rsidTr="00A10162">
        <w:trPr>
          <w:trHeight w:val="2057"/>
        </w:trPr>
        <w:tc>
          <w:tcPr>
            <w:tcW w:w="1555" w:type="dxa"/>
          </w:tcPr>
          <w:p w:rsidR="00DF011B" w:rsidRDefault="00DF011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UNIT-III</w:t>
            </w:r>
          </w:p>
        </w:tc>
        <w:tc>
          <w:tcPr>
            <w:tcW w:w="7464" w:type="dxa"/>
          </w:tcPr>
          <w:p w:rsidR="00DF011B" w:rsidRDefault="00DF011B">
            <w:pPr>
              <w:pStyle w:val="TableParagraph"/>
              <w:spacing w:line="319" w:lineRule="exac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Practical </w:t>
            </w:r>
          </w:p>
          <w:p w:rsidR="00DF011B" w:rsidRDefault="00DF011B" w:rsidP="00DF011B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Listening Comprehension</w:t>
            </w:r>
          </w:p>
          <w:p w:rsidR="00DF011B" w:rsidRDefault="00DF011B" w:rsidP="00DF011B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Describing Scientific experiments</w:t>
            </w:r>
          </w:p>
          <w:p w:rsidR="00FB4587" w:rsidRPr="00DF011B" w:rsidRDefault="00FB4587" w:rsidP="00FB4587">
            <w:pPr>
              <w:pStyle w:val="TableParagraph"/>
              <w:spacing w:line="319" w:lineRule="exact"/>
              <w:ind w:left="8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(No examination will be conducted for the practical work)</w:t>
            </w:r>
          </w:p>
        </w:tc>
      </w:tr>
    </w:tbl>
    <w:p w:rsidR="00572B53" w:rsidRDefault="00572B53">
      <w:pPr>
        <w:pStyle w:val="BodyText"/>
        <w:spacing w:before="26"/>
        <w:rPr>
          <w:b/>
        </w:rPr>
      </w:pPr>
    </w:p>
    <w:p w:rsidR="00572B53" w:rsidRDefault="00CB0E71">
      <w:pPr>
        <w:ind w:left="219"/>
        <w:rPr>
          <w:b/>
          <w:sz w:val="28"/>
        </w:rPr>
      </w:pPr>
      <w:r>
        <w:rPr>
          <w:b/>
          <w:spacing w:val="-4"/>
          <w:sz w:val="28"/>
        </w:rPr>
        <w:t>Pre-</w:t>
      </w:r>
      <w:r>
        <w:rPr>
          <w:b/>
          <w:spacing w:val="-2"/>
          <w:sz w:val="28"/>
        </w:rPr>
        <w:t>requisite:</w:t>
      </w:r>
    </w:p>
    <w:p w:rsidR="00572B53" w:rsidRDefault="00CB0E71">
      <w:pPr>
        <w:pStyle w:val="ListParagraph"/>
        <w:numPr>
          <w:ilvl w:val="0"/>
          <w:numId w:val="7"/>
        </w:numPr>
        <w:tabs>
          <w:tab w:val="left" w:pos="939"/>
        </w:tabs>
        <w:spacing w:before="27" w:line="256" w:lineRule="auto"/>
        <w:ind w:right="218"/>
        <w:rPr>
          <w:sz w:val="28"/>
        </w:rPr>
      </w:pPr>
      <w:r>
        <w:rPr>
          <w:sz w:val="28"/>
        </w:rPr>
        <w:t>Students</w:t>
      </w:r>
      <w:r w:rsidR="00B51D32">
        <w:rPr>
          <w:sz w:val="28"/>
        </w:rPr>
        <w:t xml:space="preserve"> </w:t>
      </w:r>
      <w:r>
        <w:rPr>
          <w:sz w:val="28"/>
        </w:rPr>
        <w:t>should</w:t>
      </w:r>
      <w:r w:rsidR="00B51D32">
        <w:rPr>
          <w:sz w:val="28"/>
        </w:rPr>
        <w:t xml:space="preserve"> </w:t>
      </w:r>
      <w:r>
        <w:rPr>
          <w:sz w:val="28"/>
        </w:rPr>
        <w:t>have</w:t>
      </w:r>
      <w:r w:rsidR="00B51D32">
        <w:rPr>
          <w:sz w:val="28"/>
        </w:rPr>
        <w:t xml:space="preserve"> </w:t>
      </w:r>
      <w:r>
        <w:rPr>
          <w:sz w:val="28"/>
        </w:rPr>
        <w:t>a</w:t>
      </w:r>
      <w:r w:rsidR="008031C3">
        <w:rPr>
          <w:sz w:val="28"/>
        </w:rPr>
        <w:t xml:space="preserve"> </w:t>
      </w:r>
      <w:r>
        <w:rPr>
          <w:sz w:val="28"/>
        </w:rPr>
        <w:t>primary</w:t>
      </w:r>
      <w:r w:rsidR="00B51D32">
        <w:rPr>
          <w:sz w:val="28"/>
        </w:rPr>
        <w:t xml:space="preserve"> </w:t>
      </w:r>
      <w:r>
        <w:rPr>
          <w:sz w:val="28"/>
        </w:rPr>
        <w:t>understanding</w:t>
      </w:r>
      <w:r w:rsidR="00B51D32">
        <w:rPr>
          <w:sz w:val="28"/>
        </w:rPr>
        <w:t xml:space="preserve"> </w:t>
      </w:r>
      <w:r>
        <w:rPr>
          <w:sz w:val="28"/>
        </w:rPr>
        <w:t>of</w:t>
      </w:r>
      <w:r w:rsidR="00B51D32">
        <w:rPr>
          <w:sz w:val="28"/>
        </w:rPr>
        <w:t xml:space="preserve"> </w:t>
      </w:r>
      <w:r>
        <w:rPr>
          <w:sz w:val="28"/>
        </w:rPr>
        <w:t>the</w:t>
      </w:r>
      <w:r w:rsidR="00B51D32">
        <w:rPr>
          <w:sz w:val="28"/>
        </w:rPr>
        <w:t xml:space="preserve"> </w:t>
      </w:r>
      <w:r>
        <w:rPr>
          <w:sz w:val="28"/>
        </w:rPr>
        <w:t>English</w:t>
      </w:r>
      <w:r w:rsidR="00B51D32">
        <w:rPr>
          <w:sz w:val="28"/>
        </w:rPr>
        <w:t xml:space="preserve"> </w:t>
      </w:r>
      <w:r>
        <w:rPr>
          <w:sz w:val="28"/>
        </w:rPr>
        <w:t>language and basic grammar.</w:t>
      </w:r>
    </w:p>
    <w:p w:rsidR="00572B53" w:rsidRDefault="00572B53">
      <w:pPr>
        <w:pStyle w:val="BodyText"/>
      </w:pPr>
    </w:p>
    <w:p w:rsidR="00572B53" w:rsidRDefault="00CB0E71">
      <w:pPr>
        <w:pStyle w:val="BodyText"/>
        <w:spacing w:before="0" w:line="261" w:lineRule="auto"/>
        <w:ind w:left="219" w:right="219"/>
        <w:jc w:val="both"/>
      </w:pPr>
      <w:r>
        <w:rPr>
          <w:b/>
        </w:rPr>
        <w:t xml:space="preserve">Co-requisite: </w:t>
      </w:r>
      <w:r>
        <w:t>Basic English vocabulary, basic sentence structure, basic grammatical terms, basic LSRW skills.</w:t>
      </w:r>
    </w:p>
    <w:p w:rsidR="00572B53" w:rsidRDefault="00572B53">
      <w:pPr>
        <w:pStyle w:val="BodyText"/>
        <w:spacing w:before="22"/>
      </w:pPr>
    </w:p>
    <w:p w:rsidR="00572B53" w:rsidRDefault="00CB0E71">
      <w:pPr>
        <w:ind w:left="1869" w:right="1870"/>
        <w:jc w:val="center"/>
        <w:rPr>
          <w:b/>
          <w:sz w:val="28"/>
        </w:rPr>
      </w:pPr>
      <w:r>
        <w:rPr>
          <w:b/>
          <w:sz w:val="28"/>
        </w:rPr>
        <w:t>Modes</w:t>
      </w:r>
      <w:r w:rsidR="00A64987">
        <w:rPr>
          <w:b/>
          <w:sz w:val="28"/>
        </w:rPr>
        <w:t xml:space="preserve"> </w:t>
      </w:r>
      <w:r>
        <w:rPr>
          <w:b/>
          <w:sz w:val="28"/>
        </w:rPr>
        <w:t>of</w:t>
      </w:r>
      <w:r w:rsidR="00A64987">
        <w:rPr>
          <w:b/>
          <w:sz w:val="28"/>
        </w:rPr>
        <w:t xml:space="preserve"> </w:t>
      </w:r>
      <w:r>
        <w:rPr>
          <w:b/>
          <w:spacing w:val="-2"/>
          <w:sz w:val="28"/>
        </w:rPr>
        <w:t>Evaluation</w:t>
      </w:r>
    </w:p>
    <w:p w:rsidR="00572B53" w:rsidRDefault="00572B53">
      <w:pPr>
        <w:pStyle w:val="BodyText"/>
        <w:spacing w:before="47"/>
        <w:rPr>
          <w:b/>
        </w:rPr>
      </w:pPr>
    </w:p>
    <w:p w:rsidR="00572B53" w:rsidRDefault="00CB0E71">
      <w:pPr>
        <w:pStyle w:val="ListParagraph"/>
        <w:numPr>
          <w:ilvl w:val="0"/>
          <w:numId w:val="4"/>
        </w:numPr>
        <w:tabs>
          <w:tab w:val="left" w:pos="497"/>
        </w:tabs>
        <w:spacing w:before="1"/>
        <w:ind w:left="497" w:hanging="278"/>
        <w:jc w:val="left"/>
        <w:rPr>
          <w:b/>
          <w:sz w:val="28"/>
        </w:rPr>
      </w:pPr>
      <w:r>
        <w:rPr>
          <w:b/>
          <w:sz w:val="28"/>
        </w:rPr>
        <w:t>Continuous</w:t>
      </w:r>
      <w:r w:rsidR="00D71668">
        <w:rPr>
          <w:b/>
          <w:sz w:val="28"/>
        </w:rPr>
        <w:t xml:space="preserve"> </w:t>
      </w:r>
      <w:r>
        <w:rPr>
          <w:b/>
          <w:sz w:val="28"/>
        </w:rPr>
        <w:t>and</w:t>
      </w:r>
      <w:r w:rsidR="00D71668">
        <w:rPr>
          <w:b/>
          <w:sz w:val="28"/>
        </w:rPr>
        <w:t xml:space="preserve"> </w:t>
      </w:r>
      <w:r>
        <w:rPr>
          <w:b/>
          <w:sz w:val="28"/>
        </w:rPr>
        <w:t>Comprehensive</w:t>
      </w:r>
      <w:r w:rsidR="00D71668">
        <w:rPr>
          <w:b/>
          <w:sz w:val="28"/>
        </w:rPr>
        <w:t xml:space="preserve"> </w:t>
      </w:r>
      <w:r>
        <w:rPr>
          <w:b/>
          <w:sz w:val="28"/>
        </w:rPr>
        <w:t>Evaluation(CCE)-(25</w:t>
      </w:r>
      <w:r>
        <w:rPr>
          <w:b/>
          <w:spacing w:val="-2"/>
          <w:sz w:val="28"/>
        </w:rPr>
        <w:t>Marks)</w:t>
      </w:r>
    </w:p>
    <w:p w:rsidR="00D71668" w:rsidRDefault="00D71668" w:rsidP="00D71668">
      <w:pPr>
        <w:pStyle w:val="ListParagraph"/>
        <w:numPr>
          <w:ilvl w:val="1"/>
          <w:numId w:val="4"/>
        </w:numPr>
        <w:tabs>
          <w:tab w:val="left" w:pos="661"/>
        </w:tabs>
        <w:spacing w:before="28"/>
        <w:ind w:left="661" w:hanging="442"/>
        <w:rPr>
          <w:sz w:val="28"/>
        </w:rPr>
      </w:pPr>
      <w:r>
        <w:rPr>
          <w:sz w:val="28"/>
        </w:rPr>
        <w:t>Mid-Term Evaluation:</w:t>
      </w:r>
      <w:r w:rsidR="008031C3">
        <w:rPr>
          <w:sz w:val="28"/>
        </w:rPr>
        <w:t>20</w:t>
      </w:r>
      <w:r>
        <w:rPr>
          <w:spacing w:val="-2"/>
          <w:sz w:val="28"/>
        </w:rPr>
        <w:t>Marks</w:t>
      </w:r>
    </w:p>
    <w:p w:rsidR="00572B53" w:rsidRDefault="00CB0E71" w:rsidP="008031C3">
      <w:pPr>
        <w:pStyle w:val="ListParagraph"/>
        <w:numPr>
          <w:ilvl w:val="1"/>
          <w:numId w:val="4"/>
        </w:numPr>
        <w:tabs>
          <w:tab w:val="left" w:pos="646"/>
        </w:tabs>
        <w:spacing w:before="47"/>
        <w:ind w:left="646" w:hanging="427"/>
      </w:pPr>
      <w:r>
        <w:rPr>
          <w:sz w:val="28"/>
        </w:rPr>
        <w:t>Assignment:05</w:t>
      </w:r>
      <w:r w:rsidRPr="008031C3">
        <w:rPr>
          <w:spacing w:val="-2"/>
          <w:sz w:val="28"/>
        </w:rPr>
        <w:t>Marks</w:t>
      </w:r>
    </w:p>
    <w:p w:rsidR="00572B53" w:rsidRDefault="00CB0E71">
      <w:pPr>
        <w:pStyle w:val="BodyText"/>
        <w:spacing w:before="0" w:line="259" w:lineRule="auto"/>
        <w:ind w:left="219" w:right="219"/>
        <w:jc w:val="both"/>
      </w:pPr>
      <w:r>
        <w:t>After completion of the syllabus, the faculty member will conduct mid-term evaluation. The concerned faculty member will decide the mode of mid-term evaluation from the following:</w:t>
      </w:r>
    </w:p>
    <w:p w:rsidR="00572B53" w:rsidRDefault="00572B53">
      <w:pPr>
        <w:pStyle w:val="BodyText"/>
        <w:spacing w:before="32"/>
      </w:pPr>
    </w:p>
    <w:p w:rsidR="00572B53" w:rsidRDefault="00CB0E71">
      <w:pPr>
        <w:pStyle w:val="ListParagraph"/>
        <w:numPr>
          <w:ilvl w:val="0"/>
          <w:numId w:val="3"/>
        </w:numPr>
        <w:tabs>
          <w:tab w:val="left" w:pos="568"/>
        </w:tabs>
        <w:spacing w:before="1"/>
        <w:ind w:left="568" w:hanging="349"/>
        <w:rPr>
          <w:sz w:val="28"/>
        </w:rPr>
      </w:pPr>
      <w:r>
        <w:rPr>
          <w:sz w:val="28"/>
        </w:rPr>
        <w:lastRenderedPageBreak/>
        <w:t>MCQ</w:t>
      </w:r>
      <w:r w:rsidR="00416520">
        <w:rPr>
          <w:sz w:val="28"/>
        </w:rPr>
        <w:t xml:space="preserve"> </w:t>
      </w:r>
      <w:r>
        <w:rPr>
          <w:sz w:val="28"/>
        </w:rPr>
        <w:t>Based</w:t>
      </w:r>
      <w:r w:rsidR="00416520">
        <w:rPr>
          <w:sz w:val="28"/>
        </w:rPr>
        <w:t xml:space="preserve"> </w:t>
      </w:r>
      <w:r>
        <w:rPr>
          <w:sz w:val="28"/>
        </w:rPr>
        <w:t>Examination</w:t>
      </w:r>
      <w:r>
        <w:rPr>
          <w:spacing w:val="-2"/>
          <w:sz w:val="28"/>
        </w:rPr>
        <w:t>(Online/Offline)</w:t>
      </w:r>
    </w:p>
    <w:p w:rsidR="00572B53" w:rsidRDefault="00CB0E71">
      <w:pPr>
        <w:pStyle w:val="BodyText"/>
        <w:spacing w:before="29" w:line="256" w:lineRule="auto"/>
        <w:ind w:left="3509" w:right="1918" w:hanging="2940"/>
      </w:pPr>
      <w:r>
        <w:rPr>
          <w:spacing w:val="-4"/>
        </w:rPr>
        <w:t>(OR)</w:t>
      </w:r>
    </w:p>
    <w:p w:rsidR="00572B53" w:rsidRDefault="00CB0E71">
      <w:pPr>
        <w:pStyle w:val="ListParagraph"/>
        <w:numPr>
          <w:ilvl w:val="0"/>
          <w:numId w:val="3"/>
        </w:numPr>
        <w:tabs>
          <w:tab w:val="left" w:pos="498"/>
        </w:tabs>
        <w:spacing w:before="44"/>
        <w:ind w:left="498" w:hanging="279"/>
        <w:rPr>
          <w:sz w:val="28"/>
        </w:rPr>
      </w:pPr>
      <w:r>
        <w:rPr>
          <w:sz w:val="28"/>
        </w:rPr>
        <w:t>Any</w:t>
      </w:r>
      <w:r w:rsidR="00416520">
        <w:rPr>
          <w:sz w:val="28"/>
        </w:rPr>
        <w:t xml:space="preserve"> </w:t>
      </w:r>
      <w:r>
        <w:rPr>
          <w:sz w:val="28"/>
        </w:rPr>
        <w:t>one</w:t>
      </w:r>
      <w:r w:rsidR="00416520">
        <w:rPr>
          <w:sz w:val="28"/>
        </w:rPr>
        <w:t xml:space="preserve"> </w:t>
      </w:r>
      <w:r>
        <w:rPr>
          <w:sz w:val="28"/>
        </w:rPr>
        <w:t>from</w:t>
      </w:r>
      <w:r w:rsidR="00416520">
        <w:rPr>
          <w:sz w:val="28"/>
        </w:rPr>
        <w:t xml:space="preserve"> </w:t>
      </w:r>
      <w:r>
        <w:rPr>
          <w:sz w:val="28"/>
        </w:rPr>
        <w:t>the</w:t>
      </w:r>
      <w:r w:rsidR="00416520">
        <w:rPr>
          <w:sz w:val="28"/>
        </w:rPr>
        <w:t xml:space="preserve"> </w:t>
      </w:r>
      <w:r>
        <w:rPr>
          <w:spacing w:val="-2"/>
          <w:sz w:val="28"/>
        </w:rPr>
        <w:t>following:</w:t>
      </w:r>
    </w:p>
    <w:p w:rsidR="00572B53" w:rsidRDefault="00572B53">
      <w:pPr>
        <w:pStyle w:val="BodyText"/>
        <w:spacing w:before="58"/>
        <w:rPr>
          <w:sz w:val="20"/>
        </w:rPr>
      </w:pPr>
    </w:p>
    <w:p w:rsidR="00572B53" w:rsidRDefault="00572B53">
      <w:pPr>
        <w:rPr>
          <w:sz w:val="20"/>
        </w:rPr>
        <w:sectPr w:rsidR="00572B53">
          <w:pgSz w:w="11910" w:h="16840"/>
          <w:pgMar w:top="1400" w:right="1200" w:bottom="1240" w:left="1240" w:header="0" w:footer="1050" w:gutter="0"/>
          <w:pgBorders w:offsetFrom="page">
            <w:top w:val="double" w:sz="4" w:space="25" w:color="000000"/>
            <w:left w:val="double" w:sz="4" w:space="25" w:color="000000"/>
            <w:bottom w:val="double" w:sz="4" w:space="23" w:color="000000"/>
            <w:right w:val="double" w:sz="4" w:space="24" w:color="000000"/>
          </w:pgBorders>
          <w:cols w:space="720"/>
        </w:sectPr>
      </w:pPr>
    </w:p>
    <w:p w:rsidR="00572B53" w:rsidRDefault="00CB0E71">
      <w:pPr>
        <w:pStyle w:val="ListParagraph"/>
        <w:numPr>
          <w:ilvl w:val="0"/>
          <w:numId w:val="2"/>
        </w:numPr>
        <w:tabs>
          <w:tab w:val="left" w:pos="456"/>
        </w:tabs>
        <w:spacing w:before="87"/>
        <w:ind w:hanging="237"/>
        <w:rPr>
          <w:sz w:val="28"/>
        </w:rPr>
      </w:pPr>
      <w:r>
        <w:rPr>
          <w:sz w:val="28"/>
        </w:rPr>
        <w:lastRenderedPageBreak/>
        <w:t>Open</w:t>
      </w:r>
      <w:r w:rsidR="00A64987">
        <w:rPr>
          <w:sz w:val="28"/>
        </w:rPr>
        <w:t xml:space="preserve"> </w:t>
      </w:r>
      <w:r>
        <w:rPr>
          <w:sz w:val="28"/>
        </w:rPr>
        <w:t>Book</w:t>
      </w:r>
      <w:r w:rsidR="00A64987">
        <w:rPr>
          <w:sz w:val="28"/>
        </w:rPr>
        <w:t xml:space="preserve"> </w:t>
      </w:r>
      <w:r>
        <w:rPr>
          <w:spacing w:val="-4"/>
          <w:sz w:val="28"/>
        </w:rPr>
        <w:t>Exam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ind w:left="386" w:hanging="167"/>
        <w:rPr>
          <w:sz w:val="28"/>
        </w:rPr>
      </w:pPr>
      <w:r>
        <w:rPr>
          <w:sz w:val="28"/>
        </w:rPr>
        <w:t>Practical</w:t>
      </w:r>
      <w:r w:rsidR="00416520">
        <w:rPr>
          <w:sz w:val="28"/>
        </w:rPr>
        <w:t xml:space="preserve"> </w:t>
      </w:r>
      <w:r>
        <w:rPr>
          <w:spacing w:val="-4"/>
          <w:sz w:val="28"/>
        </w:rPr>
        <w:t>Exam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456"/>
        </w:tabs>
        <w:spacing w:before="28"/>
        <w:ind w:hanging="167"/>
        <w:rPr>
          <w:sz w:val="28"/>
        </w:rPr>
      </w:pPr>
      <w:r>
        <w:rPr>
          <w:spacing w:val="-2"/>
          <w:sz w:val="28"/>
        </w:rPr>
        <w:t>Essay/Article</w:t>
      </w:r>
      <w:r w:rsidR="00416520">
        <w:rPr>
          <w:spacing w:val="-2"/>
          <w:sz w:val="28"/>
        </w:rPr>
        <w:t xml:space="preserve"> </w:t>
      </w:r>
      <w:r>
        <w:rPr>
          <w:spacing w:val="-2"/>
          <w:sz w:val="28"/>
        </w:rPr>
        <w:t>Writing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456"/>
        </w:tabs>
        <w:ind w:hanging="167"/>
        <w:rPr>
          <w:sz w:val="28"/>
        </w:rPr>
      </w:pPr>
      <w:r>
        <w:rPr>
          <w:sz w:val="28"/>
        </w:rPr>
        <w:t>Quizzes</w:t>
      </w:r>
      <w:r>
        <w:rPr>
          <w:spacing w:val="-2"/>
          <w:sz w:val="28"/>
        </w:rPr>
        <w:t>(On/Offline)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spacing w:before="28"/>
        <w:ind w:left="386" w:hanging="167"/>
        <w:rPr>
          <w:sz w:val="28"/>
        </w:rPr>
      </w:pPr>
      <w:r>
        <w:rPr>
          <w:sz w:val="28"/>
        </w:rPr>
        <w:t>Objective</w:t>
      </w:r>
      <w:r w:rsidR="00416520">
        <w:rPr>
          <w:sz w:val="28"/>
        </w:rPr>
        <w:t xml:space="preserve"> </w:t>
      </w:r>
      <w:r>
        <w:rPr>
          <w:spacing w:val="-4"/>
          <w:sz w:val="28"/>
        </w:rPr>
        <w:t>Test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ind w:left="386" w:hanging="167"/>
        <w:rPr>
          <w:sz w:val="28"/>
        </w:rPr>
      </w:pPr>
      <w:r>
        <w:rPr>
          <w:spacing w:val="-2"/>
          <w:sz w:val="28"/>
        </w:rPr>
        <w:t>Class</w:t>
      </w:r>
      <w:r w:rsidR="00416520">
        <w:rPr>
          <w:spacing w:val="-2"/>
          <w:sz w:val="28"/>
        </w:rPr>
        <w:t xml:space="preserve"> </w:t>
      </w:r>
      <w:r>
        <w:rPr>
          <w:spacing w:val="-2"/>
          <w:sz w:val="28"/>
        </w:rPr>
        <w:t>Assignment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ind w:left="386" w:hanging="167"/>
        <w:rPr>
          <w:sz w:val="28"/>
        </w:rPr>
      </w:pPr>
      <w:r>
        <w:rPr>
          <w:spacing w:val="-2"/>
          <w:sz w:val="28"/>
        </w:rPr>
        <w:t>Research/Dissertation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456"/>
        </w:tabs>
        <w:spacing w:before="87"/>
        <w:ind w:hanging="167"/>
        <w:rPr>
          <w:sz w:val="28"/>
        </w:rPr>
      </w:pPr>
      <w:r>
        <w:br w:type="column"/>
      </w:r>
      <w:r>
        <w:rPr>
          <w:sz w:val="28"/>
        </w:rPr>
        <w:lastRenderedPageBreak/>
        <w:t>Case</w:t>
      </w:r>
      <w:r w:rsidR="00416520">
        <w:rPr>
          <w:sz w:val="28"/>
        </w:rPr>
        <w:t xml:space="preserve"> </w:t>
      </w:r>
      <w:r>
        <w:rPr>
          <w:spacing w:val="-2"/>
          <w:sz w:val="28"/>
        </w:rPr>
        <w:t>Studies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456"/>
        </w:tabs>
        <w:ind w:hanging="167"/>
        <w:rPr>
          <w:sz w:val="28"/>
        </w:rPr>
      </w:pPr>
      <w:r>
        <w:rPr>
          <w:sz w:val="28"/>
        </w:rPr>
        <w:t>Report</w:t>
      </w:r>
      <w:r w:rsidR="00416520">
        <w:rPr>
          <w:sz w:val="28"/>
        </w:rPr>
        <w:t xml:space="preserve"> </w:t>
      </w:r>
      <w:r>
        <w:rPr>
          <w:spacing w:val="-2"/>
          <w:sz w:val="28"/>
        </w:rPr>
        <w:t>Writing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spacing w:before="28"/>
        <w:ind w:left="386" w:hanging="167"/>
        <w:rPr>
          <w:sz w:val="28"/>
        </w:rPr>
      </w:pPr>
      <w:r>
        <w:rPr>
          <w:spacing w:val="-2"/>
          <w:sz w:val="28"/>
        </w:rPr>
        <w:t>Interviews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ind w:left="386" w:hanging="167"/>
        <w:rPr>
          <w:sz w:val="28"/>
        </w:rPr>
      </w:pPr>
      <w:r>
        <w:rPr>
          <w:sz w:val="28"/>
        </w:rPr>
        <w:t>Poster</w:t>
      </w:r>
      <w:r w:rsidR="003D73F3">
        <w:rPr>
          <w:sz w:val="28"/>
        </w:rPr>
        <w:t xml:space="preserve"> </w:t>
      </w:r>
      <w:r>
        <w:rPr>
          <w:spacing w:val="-2"/>
          <w:sz w:val="28"/>
        </w:rPr>
        <w:t>Presentation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spacing w:before="28"/>
        <w:ind w:left="386" w:hanging="167"/>
        <w:rPr>
          <w:sz w:val="28"/>
        </w:rPr>
      </w:pPr>
      <w:r>
        <w:rPr>
          <w:spacing w:val="-2"/>
          <w:sz w:val="28"/>
        </w:rPr>
        <w:t>Seminar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6"/>
        </w:tabs>
        <w:ind w:left="386" w:hanging="167"/>
        <w:rPr>
          <w:sz w:val="28"/>
        </w:rPr>
      </w:pPr>
      <w:r>
        <w:rPr>
          <w:sz w:val="28"/>
        </w:rPr>
        <w:t>Paper</w:t>
      </w:r>
      <w:r w:rsidR="003D73F3">
        <w:rPr>
          <w:sz w:val="28"/>
        </w:rPr>
        <w:t xml:space="preserve"> </w:t>
      </w:r>
      <w:r>
        <w:rPr>
          <w:spacing w:val="-2"/>
          <w:sz w:val="28"/>
        </w:rPr>
        <w:t>Presentation</w:t>
      </w:r>
    </w:p>
    <w:p w:rsidR="00572B53" w:rsidRDefault="00CB0E71">
      <w:pPr>
        <w:pStyle w:val="ListParagraph"/>
        <w:numPr>
          <w:ilvl w:val="0"/>
          <w:numId w:val="2"/>
        </w:numPr>
        <w:tabs>
          <w:tab w:val="left" w:pos="381"/>
        </w:tabs>
        <w:ind w:left="381" w:hanging="162"/>
        <w:rPr>
          <w:sz w:val="28"/>
        </w:rPr>
      </w:pPr>
      <w:r>
        <w:rPr>
          <w:spacing w:val="-4"/>
          <w:sz w:val="28"/>
        </w:rPr>
        <w:t>Viva</w:t>
      </w:r>
      <w:r w:rsidR="003D73F3">
        <w:rPr>
          <w:spacing w:val="-4"/>
          <w:sz w:val="28"/>
        </w:rPr>
        <w:t xml:space="preserve"> </w:t>
      </w:r>
      <w:r>
        <w:rPr>
          <w:spacing w:val="-2"/>
          <w:sz w:val="28"/>
        </w:rPr>
        <w:t>Voce/Oral</w:t>
      </w:r>
    </w:p>
    <w:p w:rsidR="00572B53" w:rsidRDefault="00572B53">
      <w:pPr>
        <w:rPr>
          <w:sz w:val="28"/>
        </w:rPr>
        <w:sectPr w:rsidR="00572B53">
          <w:type w:val="continuous"/>
          <w:pgSz w:w="11910" w:h="16840"/>
          <w:pgMar w:top="1380" w:right="1200" w:bottom="1240" w:left="1240" w:header="0" w:footer="1050" w:gutter="0"/>
          <w:pgBorders w:offsetFrom="page">
            <w:top w:val="double" w:sz="4" w:space="25" w:color="000000"/>
            <w:left w:val="double" w:sz="4" w:space="25" w:color="000000"/>
            <w:bottom w:val="double" w:sz="4" w:space="23" w:color="000000"/>
            <w:right w:val="double" w:sz="4" w:space="24" w:color="000000"/>
          </w:pgBorders>
          <w:cols w:num="2" w:space="720" w:equalWidth="0">
            <w:col w:w="2929" w:space="1938"/>
            <w:col w:w="4603"/>
          </w:cols>
        </w:sectPr>
      </w:pPr>
    </w:p>
    <w:p w:rsidR="00572B53" w:rsidRDefault="00572B53">
      <w:pPr>
        <w:pStyle w:val="BodyText"/>
        <w:spacing w:before="51"/>
      </w:pPr>
    </w:p>
    <w:p w:rsidR="00572B53" w:rsidRDefault="00CB0E71">
      <w:pPr>
        <w:pStyle w:val="BodyText"/>
        <w:spacing w:before="1"/>
        <w:ind w:right="1870"/>
        <w:jc w:val="center"/>
      </w:pPr>
      <w:r>
        <w:rPr>
          <w:spacing w:val="-4"/>
        </w:rPr>
        <w:t>(OR)</w:t>
      </w:r>
    </w:p>
    <w:p w:rsidR="00572B53" w:rsidRDefault="00CB0E71">
      <w:pPr>
        <w:pStyle w:val="ListParagraph"/>
        <w:numPr>
          <w:ilvl w:val="0"/>
          <w:numId w:val="3"/>
        </w:numPr>
        <w:tabs>
          <w:tab w:val="left" w:pos="568"/>
        </w:tabs>
        <w:spacing w:before="33"/>
        <w:ind w:left="568" w:hanging="349"/>
        <w:rPr>
          <w:sz w:val="28"/>
        </w:rPr>
      </w:pPr>
      <w:r>
        <w:rPr>
          <w:sz w:val="28"/>
        </w:rPr>
        <w:t>Descriptive</w:t>
      </w:r>
      <w:r w:rsidR="00416520">
        <w:rPr>
          <w:sz w:val="28"/>
        </w:rPr>
        <w:t xml:space="preserve"> </w:t>
      </w:r>
      <w:r>
        <w:rPr>
          <w:sz w:val="28"/>
        </w:rPr>
        <w:t>Examination</w:t>
      </w:r>
      <w:r w:rsidR="00416520">
        <w:rPr>
          <w:sz w:val="28"/>
        </w:rPr>
        <w:t xml:space="preserve"> </w:t>
      </w:r>
      <w:r>
        <w:rPr>
          <w:sz w:val="28"/>
        </w:rPr>
        <w:t>(Time</w:t>
      </w:r>
      <w:r w:rsidR="008031C3">
        <w:rPr>
          <w:sz w:val="28"/>
        </w:rPr>
        <w:t xml:space="preserve"> </w:t>
      </w:r>
      <w:r>
        <w:rPr>
          <w:sz w:val="28"/>
        </w:rPr>
        <w:t>Duration:45</w:t>
      </w:r>
      <w:r>
        <w:rPr>
          <w:spacing w:val="-2"/>
          <w:sz w:val="28"/>
        </w:rPr>
        <w:t>Minutes)</w:t>
      </w:r>
    </w:p>
    <w:p w:rsidR="00572B53" w:rsidRDefault="00572B53">
      <w:pPr>
        <w:pStyle w:val="BodyText"/>
        <w:spacing w:before="53"/>
      </w:pPr>
    </w:p>
    <w:p w:rsidR="00572B53" w:rsidRDefault="00CB0E71">
      <w:pPr>
        <w:pStyle w:val="BodyText"/>
        <w:spacing w:before="1" w:line="256" w:lineRule="auto"/>
        <w:ind w:left="219"/>
      </w:pPr>
      <w:r>
        <w:rPr>
          <w:b/>
        </w:rPr>
        <w:t>Note:</w:t>
      </w:r>
      <w:r w:rsidR="008F615D">
        <w:rPr>
          <w:b/>
        </w:rPr>
        <w:t xml:space="preserve"> </w:t>
      </w:r>
      <w:r>
        <w:t>Structure</w:t>
      </w:r>
      <w:r w:rsidR="00416520">
        <w:t xml:space="preserve"> </w:t>
      </w:r>
      <w:r>
        <w:t>of</w:t>
      </w:r>
      <w:r w:rsidR="00416520">
        <w:t xml:space="preserve"> </w:t>
      </w:r>
      <w:r>
        <w:t>the</w:t>
      </w:r>
      <w:r w:rsidR="008F615D">
        <w:t xml:space="preserve"> </w:t>
      </w:r>
      <w:r>
        <w:t>Question</w:t>
      </w:r>
      <w:r w:rsidR="00416520">
        <w:t xml:space="preserve"> </w:t>
      </w:r>
      <w:r>
        <w:t>Paper</w:t>
      </w:r>
      <w:r w:rsidR="00416520">
        <w:t xml:space="preserve"> </w:t>
      </w:r>
      <w:r>
        <w:t>for</w:t>
      </w:r>
      <w:r w:rsidR="00416520">
        <w:t xml:space="preserve"> </w:t>
      </w:r>
      <w:r>
        <w:t>Descriptive</w:t>
      </w:r>
      <w:r w:rsidR="00416520">
        <w:t xml:space="preserve"> </w:t>
      </w:r>
      <w:r>
        <w:t>Examination</w:t>
      </w:r>
      <w:r w:rsidR="00DF011B">
        <w:t xml:space="preserve"> </w:t>
      </w:r>
      <w:r>
        <w:t xml:space="preserve">(Time Duration: 45 Minutes, Marks: </w:t>
      </w:r>
      <w:r w:rsidR="00416520">
        <w:t>20</w:t>
      </w:r>
      <w:r>
        <w:t>)</w:t>
      </w:r>
    </w:p>
    <w:p w:rsidR="00572B53" w:rsidRDefault="00CB0E71">
      <w:pPr>
        <w:pStyle w:val="BodyText"/>
        <w:tabs>
          <w:tab w:val="right" w:pos="9122"/>
        </w:tabs>
        <w:spacing w:before="352"/>
        <w:ind w:left="219"/>
      </w:pPr>
      <w:r>
        <w:t>Q-1.Answer</w:t>
      </w:r>
      <w:r w:rsidR="00416520">
        <w:t xml:space="preserve"> </w:t>
      </w:r>
      <w:r>
        <w:t>any</w:t>
      </w:r>
      <w:r w:rsidR="00416520">
        <w:t xml:space="preserve"> </w:t>
      </w:r>
      <w:r>
        <w:t>three</w:t>
      </w:r>
      <w:r w:rsidR="00416520">
        <w:t xml:space="preserve"> </w:t>
      </w:r>
      <w:r>
        <w:t>questions</w:t>
      </w:r>
      <w:r w:rsidR="00416520">
        <w:t xml:space="preserve"> </w:t>
      </w:r>
      <w:r>
        <w:t>in</w:t>
      </w:r>
      <w:r w:rsidR="00416520">
        <w:t xml:space="preserve"> </w:t>
      </w:r>
      <w:r>
        <w:t>brief:(out</w:t>
      </w:r>
      <w:r w:rsidR="00416520">
        <w:t xml:space="preserve"> </w:t>
      </w:r>
      <w:r>
        <w:t>of</w:t>
      </w:r>
      <w:r w:rsidR="00416520">
        <w:t xml:space="preserve"> </w:t>
      </w:r>
      <w:r>
        <w:t>five)(From</w:t>
      </w:r>
      <w:r w:rsidR="00326AA9">
        <w:t xml:space="preserve"> </w:t>
      </w:r>
      <w:r>
        <w:t>Unit</w:t>
      </w:r>
      <w:r>
        <w:rPr>
          <w:spacing w:val="-5"/>
        </w:rPr>
        <w:t xml:space="preserve"> –I)</w:t>
      </w:r>
      <w:r>
        <w:tab/>
      </w:r>
      <w:r>
        <w:rPr>
          <w:spacing w:val="-5"/>
        </w:rPr>
        <w:t>06</w:t>
      </w:r>
    </w:p>
    <w:p w:rsidR="00572B53" w:rsidRDefault="00CB0E71">
      <w:pPr>
        <w:pStyle w:val="BodyText"/>
        <w:ind w:left="1678" w:right="4108"/>
        <w:jc w:val="center"/>
      </w:pPr>
      <w:r>
        <w:rPr>
          <w:spacing w:val="-4"/>
        </w:rPr>
        <w:t>(OR)</w:t>
      </w:r>
    </w:p>
    <w:p w:rsidR="00572B53" w:rsidRDefault="00CB0E71">
      <w:pPr>
        <w:pStyle w:val="BodyText"/>
        <w:spacing w:before="23"/>
        <w:ind w:left="219"/>
      </w:pPr>
      <w:r>
        <w:t>Write</w:t>
      </w:r>
      <w:r w:rsidR="00416520">
        <w:t xml:space="preserve"> </w:t>
      </w:r>
      <w:r>
        <w:t>short</w:t>
      </w:r>
      <w:r w:rsidR="00416520">
        <w:t xml:space="preserve"> </w:t>
      </w:r>
      <w:r>
        <w:t>note</w:t>
      </w:r>
      <w:r w:rsidR="00DF011B">
        <w:t xml:space="preserve"> </w:t>
      </w:r>
      <w:r>
        <w:t>on</w:t>
      </w:r>
      <w:r w:rsidR="00DF011B">
        <w:t xml:space="preserve"> </w:t>
      </w:r>
      <w:r>
        <w:t>any</w:t>
      </w:r>
      <w:r w:rsidR="00DF011B">
        <w:t xml:space="preserve"> </w:t>
      </w:r>
      <w:r>
        <w:t>one</w:t>
      </w:r>
      <w:r w:rsidR="00DF011B">
        <w:t xml:space="preserve"> </w:t>
      </w:r>
      <w:r>
        <w:t>of</w:t>
      </w:r>
      <w:r w:rsidR="00DF011B">
        <w:t xml:space="preserve"> </w:t>
      </w:r>
      <w:r>
        <w:t>the</w:t>
      </w:r>
      <w:r w:rsidR="00DF011B">
        <w:t xml:space="preserve"> </w:t>
      </w:r>
      <w:r>
        <w:t>following:(out</w:t>
      </w:r>
      <w:r w:rsidR="00326AA9">
        <w:t xml:space="preserve"> </w:t>
      </w:r>
      <w:r>
        <w:t>of</w:t>
      </w:r>
      <w:r w:rsidR="00326AA9">
        <w:t xml:space="preserve"> </w:t>
      </w:r>
      <w:r>
        <w:t>three)(From</w:t>
      </w:r>
      <w:r w:rsidR="00326AA9">
        <w:t xml:space="preserve"> </w:t>
      </w:r>
      <w:r>
        <w:t>Unit</w:t>
      </w:r>
      <w:r>
        <w:rPr>
          <w:spacing w:val="-5"/>
        </w:rPr>
        <w:t>–I)</w:t>
      </w:r>
    </w:p>
    <w:p w:rsidR="00572B53" w:rsidRDefault="00CB0E71">
      <w:pPr>
        <w:pStyle w:val="BodyText"/>
        <w:tabs>
          <w:tab w:val="right" w:pos="9177"/>
        </w:tabs>
        <w:spacing w:before="374"/>
        <w:ind w:left="219"/>
      </w:pPr>
      <w:r>
        <w:t>Q-2.Do</w:t>
      </w:r>
      <w:r w:rsidR="00416520">
        <w:t xml:space="preserve"> </w:t>
      </w:r>
      <w:r>
        <w:t>as</w:t>
      </w:r>
      <w:r w:rsidR="00416520">
        <w:t xml:space="preserve"> </w:t>
      </w:r>
      <w:r>
        <w:t>directed:(From</w:t>
      </w:r>
      <w:r w:rsidR="00DF011B">
        <w:t xml:space="preserve"> </w:t>
      </w:r>
      <w:r w:rsidR="008031C3">
        <w:t>Grammar: Unit</w:t>
      </w:r>
      <w:r>
        <w:rPr>
          <w:spacing w:val="-4"/>
        </w:rPr>
        <w:t>–II)</w:t>
      </w:r>
      <w:r>
        <w:tab/>
      </w:r>
      <w:r>
        <w:rPr>
          <w:spacing w:val="-5"/>
        </w:rPr>
        <w:t>09</w:t>
      </w:r>
    </w:p>
    <w:p w:rsidR="00572B53" w:rsidRDefault="00572B53">
      <w:pPr>
        <w:pStyle w:val="BodyText"/>
        <w:spacing w:before="52"/>
      </w:pPr>
    </w:p>
    <w:p w:rsidR="00572B53" w:rsidRDefault="00CB0E71">
      <w:pPr>
        <w:pStyle w:val="ListParagraph"/>
        <w:numPr>
          <w:ilvl w:val="0"/>
          <w:numId w:val="4"/>
        </w:numPr>
        <w:tabs>
          <w:tab w:val="left" w:pos="567"/>
        </w:tabs>
        <w:spacing w:before="0"/>
        <w:ind w:left="567" w:hanging="278"/>
        <w:jc w:val="left"/>
        <w:rPr>
          <w:b/>
          <w:sz w:val="28"/>
        </w:rPr>
      </w:pPr>
      <w:r>
        <w:rPr>
          <w:b/>
          <w:sz w:val="28"/>
        </w:rPr>
        <w:t>Semester</w:t>
      </w:r>
      <w:r w:rsidR="00416520">
        <w:rPr>
          <w:b/>
          <w:sz w:val="28"/>
        </w:rPr>
        <w:t xml:space="preserve"> </w:t>
      </w:r>
      <w:r>
        <w:rPr>
          <w:b/>
          <w:sz w:val="28"/>
        </w:rPr>
        <w:t>End</w:t>
      </w:r>
      <w:r w:rsidR="00416520">
        <w:rPr>
          <w:b/>
          <w:sz w:val="28"/>
        </w:rPr>
        <w:t xml:space="preserve"> </w:t>
      </w:r>
      <w:r>
        <w:rPr>
          <w:b/>
          <w:sz w:val="28"/>
        </w:rPr>
        <w:t>Evaluation(SEE)–(25</w:t>
      </w:r>
      <w:r>
        <w:rPr>
          <w:b/>
          <w:spacing w:val="-2"/>
          <w:sz w:val="28"/>
        </w:rPr>
        <w:t>Marks)</w:t>
      </w:r>
    </w:p>
    <w:p w:rsidR="00572B53" w:rsidRDefault="00572B53"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2"/>
        <w:gridCol w:w="3082"/>
        <w:gridCol w:w="3082"/>
      </w:tblGrid>
      <w:tr w:rsidR="00572B53">
        <w:trPr>
          <w:trHeight w:val="321"/>
        </w:trPr>
        <w:tc>
          <w:tcPr>
            <w:tcW w:w="3082" w:type="dxa"/>
          </w:tcPr>
          <w:p w:rsidR="00572B53" w:rsidRDefault="00CB0E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Modes</w:t>
            </w:r>
            <w:r w:rsidR="00416520"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 w:rsidR="0041652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Evaluation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Maximum</w:t>
            </w:r>
            <w:r w:rsidR="0041652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Marks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12" w:right="31"/>
              <w:jc w:val="center"/>
              <w:rPr>
                <w:sz w:val="28"/>
              </w:rPr>
            </w:pPr>
            <w:r>
              <w:rPr>
                <w:sz w:val="28"/>
              </w:rPr>
              <w:t>Minimum</w:t>
            </w:r>
            <w:r w:rsidR="00416520">
              <w:rPr>
                <w:sz w:val="28"/>
              </w:rPr>
              <w:t xml:space="preserve"> </w:t>
            </w:r>
            <w:r>
              <w:rPr>
                <w:sz w:val="28"/>
              </w:rPr>
              <w:t>Passing</w:t>
            </w:r>
            <w:r>
              <w:rPr>
                <w:spacing w:val="-2"/>
                <w:sz w:val="28"/>
              </w:rPr>
              <w:t>Marks</w:t>
            </w:r>
          </w:p>
        </w:tc>
      </w:tr>
      <w:tr w:rsidR="00572B53">
        <w:trPr>
          <w:trHeight w:val="321"/>
        </w:trPr>
        <w:tc>
          <w:tcPr>
            <w:tcW w:w="3082" w:type="dxa"/>
          </w:tcPr>
          <w:p w:rsidR="00572B53" w:rsidRDefault="00CB0E71">
            <w:pPr>
              <w:pStyle w:val="TableParagraph"/>
              <w:ind w:left="31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CCE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31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30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09</w:t>
            </w:r>
          </w:p>
        </w:tc>
      </w:tr>
      <w:tr w:rsidR="00572B53">
        <w:trPr>
          <w:trHeight w:val="321"/>
        </w:trPr>
        <w:tc>
          <w:tcPr>
            <w:tcW w:w="3082" w:type="dxa"/>
          </w:tcPr>
          <w:p w:rsidR="00572B53" w:rsidRDefault="00CB0E71">
            <w:pPr>
              <w:pStyle w:val="TableParagraph"/>
              <w:ind w:left="31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SEE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31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082" w:type="dxa"/>
          </w:tcPr>
          <w:p w:rsidR="00572B53" w:rsidRDefault="00CB0E71">
            <w:pPr>
              <w:pStyle w:val="TableParagraph"/>
              <w:ind w:left="30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09</w:t>
            </w:r>
          </w:p>
        </w:tc>
      </w:tr>
    </w:tbl>
    <w:p w:rsidR="00572B53" w:rsidRDefault="00572B53">
      <w:pPr>
        <w:pStyle w:val="BodyText"/>
        <w:spacing w:before="0"/>
        <w:rPr>
          <w:b/>
        </w:rPr>
      </w:pPr>
    </w:p>
    <w:p w:rsidR="00572B53" w:rsidRDefault="00572B53">
      <w:pPr>
        <w:pStyle w:val="BodyText"/>
        <w:spacing w:before="50"/>
        <w:rPr>
          <w:b/>
        </w:rPr>
      </w:pPr>
    </w:p>
    <w:p w:rsidR="00572B53" w:rsidRDefault="00CB0E71">
      <w:pPr>
        <w:spacing w:line="261" w:lineRule="auto"/>
        <w:ind w:left="219" w:right="4254"/>
        <w:rPr>
          <w:sz w:val="28"/>
        </w:rPr>
      </w:pPr>
      <w:r>
        <w:rPr>
          <w:b/>
          <w:sz w:val="28"/>
        </w:rPr>
        <w:t>Total</w:t>
      </w:r>
      <w:r w:rsidR="00416520">
        <w:rPr>
          <w:b/>
          <w:sz w:val="28"/>
        </w:rPr>
        <w:t xml:space="preserve"> </w:t>
      </w:r>
      <w:r>
        <w:rPr>
          <w:b/>
          <w:sz w:val="28"/>
        </w:rPr>
        <w:t>No.of</w:t>
      </w:r>
      <w:r w:rsidR="00BF7A4E">
        <w:rPr>
          <w:b/>
          <w:sz w:val="28"/>
        </w:rPr>
        <w:t xml:space="preserve"> </w:t>
      </w:r>
      <w:r>
        <w:rPr>
          <w:b/>
          <w:sz w:val="28"/>
        </w:rPr>
        <w:t>TeachingHours:</w:t>
      </w:r>
      <w:r>
        <w:rPr>
          <w:sz w:val="28"/>
        </w:rPr>
        <w:t>30Hours Unit – I: 15 Hours</w:t>
      </w:r>
    </w:p>
    <w:p w:rsidR="00572B53" w:rsidRDefault="00CB0E71">
      <w:pPr>
        <w:pStyle w:val="BodyText"/>
        <w:spacing w:before="0" w:line="316" w:lineRule="exact"/>
        <w:ind w:left="219"/>
      </w:pPr>
      <w:r>
        <w:t>Unit–II:15</w:t>
      </w:r>
      <w:r>
        <w:rPr>
          <w:spacing w:val="-2"/>
        </w:rPr>
        <w:t xml:space="preserve"> Hours</w:t>
      </w:r>
    </w:p>
    <w:p w:rsidR="00572B53" w:rsidRDefault="00572B53">
      <w:pPr>
        <w:pStyle w:val="BodyText"/>
        <w:spacing w:before="52"/>
      </w:pPr>
    </w:p>
    <w:p w:rsidR="00572B53" w:rsidRDefault="00CB0E71">
      <w:pPr>
        <w:spacing w:line="256" w:lineRule="auto"/>
        <w:ind w:left="219" w:right="6276"/>
        <w:rPr>
          <w:sz w:val="28"/>
        </w:rPr>
      </w:pPr>
      <w:r>
        <w:rPr>
          <w:b/>
          <w:sz w:val="28"/>
        </w:rPr>
        <w:t xml:space="preserve">Credit Distribution: </w:t>
      </w:r>
      <w:r>
        <w:rPr>
          <w:sz w:val="28"/>
        </w:rPr>
        <w:t>TotalCredits:02</w:t>
      </w:r>
      <w:r w:rsidR="00416520">
        <w:rPr>
          <w:sz w:val="28"/>
        </w:rPr>
        <w:t xml:space="preserve"> </w:t>
      </w:r>
      <w:r>
        <w:rPr>
          <w:sz w:val="28"/>
        </w:rPr>
        <w:t>Credits Lecture: 1 Credit</w:t>
      </w:r>
    </w:p>
    <w:p w:rsidR="00572B53" w:rsidRDefault="00CB0E71">
      <w:pPr>
        <w:pStyle w:val="BodyText"/>
        <w:spacing w:before="8"/>
        <w:ind w:left="219"/>
      </w:pPr>
      <w:r>
        <w:t>Practical:1</w:t>
      </w:r>
      <w:r w:rsidR="00FB4587">
        <w:t xml:space="preserve"> </w:t>
      </w:r>
      <w:r>
        <w:rPr>
          <w:spacing w:val="-2"/>
        </w:rPr>
        <w:t>Credit</w:t>
      </w:r>
    </w:p>
    <w:p w:rsidR="00572B53" w:rsidRDefault="00572B53">
      <w:pPr>
        <w:sectPr w:rsidR="00572B53">
          <w:type w:val="continuous"/>
          <w:pgSz w:w="11910" w:h="16840"/>
          <w:pgMar w:top="1380" w:right="1200" w:bottom="1240" w:left="1240" w:header="0" w:footer="1050" w:gutter="0"/>
          <w:pgBorders w:offsetFrom="page">
            <w:top w:val="double" w:sz="4" w:space="25" w:color="000000"/>
            <w:left w:val="double" w:sz="4" w:space="25" w:color="000000"/>
            <w:bottom w:val="double" w:sz="4" w:space="23" w:color="000000"/>
            <w:right w:val="double" w:sz="4" w:space="24" w:color="000000"/>
          </w:pgBorders>
          <w:cols w:space="720"/>
        </w:sectPr>
      </w:pPr>
    </w:p>
    <w:p w:rsidR="00572B53" w:rsidRDefault="00572B53">
      <w:pPr>
        <w:pStyle w:val="BodyText"/>
        <w:spacing w:before="25"/>
      </w:pPr>
    </w:p>
    <w:p w:rsidR="00572B53" w:rsidRDefault="00572B53">
      <w:pPr>
        <w:pStyle w:val="BodyText"/>
        <w:spacing w:before="17"/>
      </w:pPr>
    </w:p>
    <w:p w:rsidR="00572B53" w:rsidRDefault="00CB0E71">
      <w:pPr>
        <w:spacing w:before="1"/>
        <w:ind w:left="219"/>
        <w:rPr>
          <w:b/>
          <w:sz w:val="28"/>
        </w:rPr>
      </w:pPr>
      <w:r>
        <w:rPr>
          <w:b/>
          <w:sz w:val="28"/>
        </w:rPr>
        <w:t>Recommended</w:t>
      </w:r>
      <w:r w:rsidR="00BC7160">
        <w:rPr>
          <w:b/>
          <w:sz w:val="28"/>
        </w:rPr>
        <w:t xml:space="preserve"> </w:t>
      </w:r>
      <w:r>
        <w:rPr>
          <w:b/>
          <w:spacing w:val="-2"/>
          <w:sz w:val="28"/>
        </w:rPr>
        <w:t>Reading: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8"/>
        </w:tabs>
        <w:spacing w:before="32"/>
        <w:ind w:left="938" w:hanging="359"/>
        <w:rPr>
          <w:sz w:val="28"/>
        </w:rPr>
      </w:pPr>
      <w:r>
        <w:rPr>
          <w:sz w:val="28"/>
        </w:rPr>
        <w:t>Oxford</w:t>
      </w:r>
      <w:r w:rsidR="00BC7160">
        <w:rPr>
          <w:sz w:val="28"/>
        </w:rPr>
        <w:t xml:space="preserve"> </w:t>
      </w:r>
      <w:r>
        <w:rPr>
          <w:sz w:val="28"/>
        </w:rPr>
        <w:t>Practice</w:t>
      </w:r>
      <w:r w:rsidR="00BC7160">
        <w:rPr>
          <w:sz w:val="28"/>
        </w:rPr>
        <w:t xml:space="preserve"> </w:t>
      </w:r>
      <w:r>
        <w:rPr>
          <w:sz w:val="28"/>
        </w:rPr>
        <w:t>Grammar(Advanced)-George</w:t>
      </w:r>
      <w:r w:rsidR="00BC7160">
        <w:rPr>
          <w:sz w:val="28"/>
        </w:rPr>
        <w:t xml:space="preserve"> </w:t>
      </w:r>
      <w:r>
        <w:rPr>
          <w:sz w:val="28"/>
        </w:rPr>
        <w:t>Yule–</w:t>
      </w:r>
      <w:r>
        <w:rPr>
          <w:spacing w:val="-5"/>
          <w:sz w:val="28"/>
        </w:rPr>
        <w:t>OUP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9"/>
        </w:tabs>
        <w:spacing w:before="22" w:line="256" w:lineRule="auto"/>
        <w:ind w:right="662"/>
        <w:rPr>
          <w:sz w:val="28"/>
        </w:rPr>
      </w:pPr>
      <w:r>
        <w:rPr>
          <w:sz w:val="28"/>
        </w:rPr>
        <w:t>Advanced</w:t>
      </w:r>
      <w:r w:rsidR="00BC7160">
        <w:rPr>
          <w:sz w:val="28"/>
        </w:rPr>
        <w:t xml:space="preserve"> </w:t>
      </w:r>
      <w:r>
        <w:rPr>
          <w:sz w:val="28"/>
        </w:rPr>
        <w:t>Grammar</w:t>
      </w:r>
      <w:r w:rsidR="00BC7160">
        <w:rPr>
          <w:sz w:val="28"/>
        </w:rPr>
        <w:t xml:space="preserve"> </w:t>
      </w:r>
      <w:r>
        <w:rPr>
          <w:sz w:val="28"/>
        </w:rPr>
        <w:t>in</w:t>
      </w:r>
      <w:r w:rsidR="00BC7160">
        <w:rPr>
          <w:sz w:val="28"/>
        </w:rPr>
        <w:t xml:space="preserve"> </w:t>
      </w:r>
      <w:r>
        <w:rPr>
          <w:sz w:val="28"/>
        </w:rPr>
        <w:t>Use-Martin</w:t>
      </w:r>
      <w:r w:rsidR="00BC7160">
        <w:rPr>
          <w:sz w:val="28"/>
        </w:rPr>
        <w:t xml:space="preserve"> </w:t>
      </w:r>
      <w:r>
        <w:rPr>
          <w:sz w:val="28"/>
        </w:rPr>
        <w:t>Hewings-</w:t>
      </w:r>
      <w:r w:rsidR="00BC7160">
        <w:rPr>
          <w:sz w:val="28"/>
        </w:rPr>
        <w:t xml:space="preserve"> </w:t>
      </w:r>
      <w:r>
        <w:rPr>
          <w:sz w:val="28"/>
        </w:rPr>
        <w:t>Cambridge</w:t>
      </w:r>
      <w:r w:rsidR="00BC7160">
        <w:rPr>
          <w:sz w:val="28"/>
        </w:rPr>
        <w:t xml:space="preserve"> </w:t>
      </w:r>
      <w:r>
        <w:rPr>
          <w:sz w:val="28"/>
        </w:rPr>
        <w:t xml:space="preserve">University </w:t>
      </w:r>
      <w:r>
        <w:rPr>
          <w:spacing w:val="-2"/>
          <w:sz w:val="28"/>
        </w:rPr>
        <w:t>Press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9"/>
        </w:tabs>
        <w:spacing w:before="3" w:line="256" w:lineRule="auto"/>
        <w:ind w:right="495"/>
        <w:rPr>
          <w:sz w:val="28"/>
        </w:rPr>
      </w:pPr>
      <w:r>
        <w:rPr>
          <w:sz w:val="28"/>
        </w:rPr>
        <w:t>English</w:t>
      </w:r>
      <w:r w:rsidR="00BC7160">
        <w:rPr>
          <w:sz w:val="28"/>
        </w:rPr>
        <w:t xml:space="preserve"> </w:t>
      </w:r>
      <w:r>
        <w:rPr>
          <w:sz w:val="28"/>
        </w:rPr>
        <w:t>Grammar</w:t>
      </w:r>
      <w:r w:rsidR="00BC7160">
        <w:rPr>
          <w:sz w:val="28"/>
        </w:rPr>
        <w:t xml:space="preserve"> </w:t>
      </w:r>
      <w:r>
        <w:rPr>
          <w:sz w:val="28"/>
        </w:rPr>
        <w:t>for</w:t>
      </w:r>
      <w:r w:rsidR="00BC7160">
        <w:rPr>
          <w:sz w:val="28"/>
        </w:rPr>
        <w:t xml:space="preserve"> </w:t>
      </w:r>
      <w:r>
        <w:rPr>
          <w:sz w:val="28"/>
        </w:rPr>
        <w:t>Students-Anne</w:t>
      </w:r>
      <w:r w:rsidR="00BC7160">
        <w:rPr>
          <w:sz w:val="28"/>
        </w:rPr>
        <w:t xml:space="preserve"> </w:t>
      </w:r>
      <w:r>
        <w:rPr>
          <w:sz w:val="28"/>
        </w:rPr>
        <w:t>Seaton</w:t>
      </w:r>
      <w:r w:rsidR="00BC7160">
        <w:rPr>
          <w:sz w:val="28"/>
        </w:rPr>
        <w:t xml:space="preserve"> </w:t>
      </w:r>
      <w:r>
        <w:rPr>
          <w:sz w:val="28"/>
        </w:rPr>
        <w:t>and</w:t>
      </w:r>
      <w:r w:rsidR="00BC7160">
        <w:rPr>
          <w:sz w:val="28"/>
        </w:rPr>
        <w:t xml:space="preserve"> </w:t>
      </w:r>
      <w:r>
        <w:rPr>
          <w:sz w:val="28"/>
        </w:rPr>
        <w:t xml:space="preserve">YHMew-Learner’s </w:t>
      </w:r>
      <w:r>
        <w:rPr>
          <w:spacing w:val="-2"/>
          <w:sz w:val="28"/>
        </w:rPr>
        <w:t>Publishing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8"/>
        </w:tabs>
        <w:spacing w:before="4"/>
        <w:ind w:left="938" w:hanging="359"/>
        <w:rPr>
          <w:sz w:val="28"/>
        </w:rPr>
      </w:pPr>
      <w:r>
        <w:rPr>
          <w:sz w:val="28"/>
        </w:rPr>
        <w:t>A</w:t>
      </w:r>
      <w:r w:rsidR="00BC7160">
        <w:rPr>
          <w:sz w:val="28"/>
        </w:rPr>
        <w:t xml:space="preserve"> </w:t>
      </w:r>
      <w:r>
        <w:rPr>
          <w:sz w:val="28"/>
        </w:rPr>
        <w:t>Practical</w:t>
      </w:r>
      <w:r w:rsidR="00BC7160">
        <w:rPr>
          <w:sz w:val="28"/>
        </w:rPr>
        <w:t xml:space="preserve"> </w:t>
      </w:r>
      <w:r>
        <w:rPr>
          <w:sz w:val="28"/>
        </w:rPr>
        <w:t>English</w:t>
      </w:r>
      <w:r w:rsidR="00BC7160">
        <w:rPr>
          <w:sz w:val="28"/>
        </w:rPr>
        <w:t xml:space="preserve"> </w:t>
      </w:r>
      <w:r>
        <w:rPr>
          <w:sz w:val="28"/>
        </w:rPr>
        <w:t>Grammar-</w:t>
      </w:r>
      <w:r w:rsidR="00BC7160">
        <w:rPr>
          <w:sz w:val="28"/>
        </w:rPr>
        <w:t xml:space="preserve"> </w:t>
      </w:r>
      <w:r>
        <w:rPr>
          <w:sz w:val="28"/>
        </w:rPr>
        <w:t>AJThomson</w:t>
      </w:r>
      <w:r w:rsidR="00BC7160">
        <w:rPr>
          <w:sz w:val="28"/>
        </w:rPr>
        <w:t xml:space="preserve"> </w:t>
      </w:r>
      <w:r>
        <w:rPr>
          <w:sz w:val="28"/>
        </w:rPr>
        <w:t>and</w:t>
      </w:r>
      <w:r w:rsidR="00BC7160">
        <w:rPr>
          <w:sz w:val="28"/>
        </w:rPr>
        <w:t xml:space="preserve"> </w:t>
      </w:r>
      <w:r>
        <w:rPr>
          <w:sz w:val="28"/>
        </w:rPr>
        <w:t>AV</w:t>
      </w:r>
      <w:r w:rsidR="00BC7160">
        <w:rPr>
          <w:sz w:val="28"/>
        </w:rPr>
        <w:t xml:space="preserve"> </w:t>
      </w:r>
      <w:r>
        <w:rPr>
          <w:sz w:val="28"/>
        </w:rPr>
        <w:t>Martinet–</w:t>
      </w:r>
      <w:r>
        <w:rPr>
          <w:spacing w:val="-5"/>
          <w:sz w:val="28"/>
        </w:rPr>
        <w:t xml:space="preserve"> OUP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8"/>
        </w:tabs>
        <w:spacing w:before="26"/>
        <w:ind w:left="938" w:hanging="359"/>
        <w:rPr>
          <w:sz w:val="28"/>
        </w:rPr>
      </w:pPr>
      <w:r>
        <w:rPr>
          <w:sz w:val="28"/>
        </w:rPr>
        <w:t>Better</w:t>
      </w:r>
      <w:r w:rsidR="00BC7160">
        <w:rPr>
          <w:sz w:val="28"/>
        </w:rPr>
        <w:t xml:space="preserve"> </w:t>
      </w:r>
      <w:r>
        <w:rPr>
          <w:sz w:val="28"/>
        </w:rPr>
        <w:t>English-</w:t>
      </w:r>
      <w:r w:rsidR="00BC7160">
        <w:rPr>
          <w:sz w:val="28"/>
        </w:rPr>
        <w:t xml:space="preserve"> </w:t>
      </w:r>
      <w:r>
        <w:rPr>
          <w:sz w:val="28"/>
        </w:rPr>
        <w:t>Betty</w:t>
      </w:r>
      <w:r w:rsidR="00BC7160">
        <w:rPr>
          <w:sz w:val="28"/>
        </w:rPr>
        <w:t xml:space="preserve"> </w:t>
      </w:r>
      <w:r>
        <w:rPr>
          <w:sz w:val="28"/>
        </w:rPr>
        <w:t>Kirkpatrick-Geddes</w:t>
      </w:r>
      <w:r w:rsidR="00BC7160">
        <w:rPr>
          <w:sz w:val="28"/>
        </w:rPr>
        <w:t xml:space="preserve"> </w:t>
      </w:r>
      <w:r>
        <w:rPr>
          <w:sz w:val="28"/>
        </w:rPr>
        <w:t>and</w:t>
      </w:r>
      <w:r w:rsidR="00BC7160">
        <w:rPr>
          <w:sz w:val="28"/>
        </w:rPr>
        <w:t xml:space="preserve"> </w:t>
      </w:r>
      <w:r>
        <w:rPr>
          <w:spacing w:val="-2"/>
          <w:sz w:val="28"/>
        </w:rPr>
        <w:t>Grosset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9"/>
        </w:tabs>
        <w:spacing w:before="22" w:line="256" w:lineRule="auto"/>
        <w:ind w:right="725"/>
        <w:rPr>
          <w:sz w:val="28"/>
        </w:rPr>
      </w:pPr>
      <w:r>
        <w:rPr>
          <w:sz w:val="28"/>
        </w:rPr>
        <w:t>Contemporary</w:t>
      </w:r>
      <w:r w:rsidR="00BC7160">
        <w:rPr>
          <w:sz w:val="28"/>
        </w:rPr>
        <w:t xml:space="preserve"> </w:t>
      </w:r>
      <w:r>
        <w:rPr>
          <w:sz w:val="28"/>
        </w:rPr>
        <w:t>English</w:t>
      </w:r>
      <w:r w:rsidR="00BC7160">
        <w:rPr>
          <w:sz w:val="28"/>
        </w:rPr>
        <w:t xml:space="preserve"> </w:t>
      </w:r>
      <w:r>
        <w:rPr>
          <w:sz w:val="28"/>
        </w:rPr>
        <w:t>Grammar</w:t>
      </w:r>
      <w:r w:rsidR="00BC7160">
        <w:rPr>
          <w:sz w:val="28"/>
        </w:rPr>
        <w:t xml:space="preserve"> </w:t>
      </w:r>
      <w:r>
        <w:rPr>
          <w:sz w:val="28"/>
        </w:rPr>
        <w:t>Structures</w:t>
      </w:r>
      <w:r w:rsidR="00BC7160">
        <w:rPr>
          <w:sz w:val="28"/>
        </w:rPr>
        <w:t xml:space="preserve"> </w:t>
      </w:r>
      <w:r>
        <w:rPr>
          <w:sz w:val="28"/>
        </w:rPr>
        <w:t>and</w:t>
      </w:r>
      <w:r w:rsidR="00BC7160">
        <w:rPr>
          <w:sz w:val="28"/>
        </w:rPr>
        <w:t xml:space="preserve"> </w:t>
      </w:r>
      <w:r>
        <w:rPr>
          <w:sz w:val="28"/>
        </w:rPr>
        <w:t>Composition-David Green -Trinity Press</w:t>
      </w:r>
    </w:p>
    <w:p w:rsidR="00572B53" w:rsidRDefault="00CB0E71">
      <w:pPr>
        <w:pStyle w:val="ListParagraph"/>
        <w:numPr>
          <w:ilvl w:val="1"/>
          <w:numId w:val="1"/>
        </w:numPr>
        <w:tabs>
          <w:tab w:val="left" w:pos="939"/>
        </w:tabs>
        <w:spacing w:before="4" w:line="256" w:lineRule="auto"/>
        <w:ind w:right="359"/>
        <w:rPr>
          <w:sz w:val="28"/>
        </w:rPr>
      </w:pPr>
      <w:r>
        <w:rPr>
          <w:sz w:val="28"/>
        </w:rPr>
        <w:t>Success</w:t>
      </w:r>
      <w:r w:rsidR="00BC7160">
        <w:rPr>
          <w:sz w:val="28"/>
        </w:rPr>
        <w:t xml:space="preserve"> </w:t>
      </w:r>
      <w:r>
        <w:rPr>
          <w:sz w:val="28"/>
        </w:rPr>
        <w:t>with</w:t>
      </w:r>
      <w:r w:rsidR="00BC7160">
        <w:rPr>
          <w:sz w:val="28"/>
        </w:rPr>
        <w:t xml:space="preserve"> </w:t>
      </w:r>
      <w:r>
        <w:rPr>
          <w:sz w:val="28"/>
        </w:rPr>
        <w:t>Grammar</w:t>
      </w:r>
      <w:r w:rsidR="00BC7160">
        <w:rPr>
          <w:sz w:val="28"/>
        </w:rPr>
        <w:t xml:space="preserve"> </w:t>
      </w:r>
      <w:r>
        <w:rPr>
          <w:sz w:val="28"/>
        </w:rPr>
        <w:t>and</w:t>
      </w:r>
      <w:r w:rsidR="00BC7160">
        <w:rPr>
          <w:sz w:val="28"/>
        </w:rPr>
        <w:t xml:space="preserve"> </w:t>
      </w:r>
      <w:r>
        <w:rPr>
          <w:sz w:val="28"/>
        </w:rPr>
        <w:t>Composition-K</w:t>
      </w:r>
      <w:r w:rsidR="00BC7160">
        <w:rPr>
          <w:sz w:val="28"/>
        </w:rPr>
        <w:t xml:space="preserve"> </w:t>
      </w:r>
      <w:r>
        <w:rPr>
          <w:sz w:val="28"/>
        </w:rPr>
        <w:t>R</w:t>
      </w:r>
      <w:r w:rsidR="00BC7160">
        <w:rPr>
          <w:sz w:val="28"/>
        </w:rPr>
        <w:t xml:space="preserve"> </w:t>
      </w:r>
      <w:r>
        <w:rPr>
          <w:sz w:val="28"/>
        </w:rPr>
        <w:t>Narayana</w:t>
      </w:r>
      <w:r w:rsidR="00BC7160">
        <w:rPr>
          <w:sz w:val="28"/>
        </w:rPr>
        <w:t xml:space="preserve"> </w:t>
      </w:r>
      <w:r>
        <w:rPr>
          <w:sz w:val="28"/>
        </w:rPr>
        <w:t xml:space="preserve">swamy-Orient </w:t>
      </w:r>
      <w:r>
        <w:rPr>
          <w:spacing w:val="-2"/>
          <w:sz w:val="28"/>
        </w:rPr>
        <w:t>Longman</w:t>
      </w:r>
    </w:p>
    <w:p w:rsidR="00572B53" w:rsidRDefault="00572B53">
      <w:pPr>
        <w:pStyle w:val="BodyText"/>
        <w:spacing w:before="28"/>
      </w:pPr>
    </w:p>
    <w:p w:rsidR="00572B53" w:rsidRDefault="00572B53">
      <w:pPr>
        <w:pStyle w:val="BodyText"/>
        <w:spacing w:before="0"/>
        <w:rPr>
          <w:sz w:val="20"/>
        </w:rPr>
      </w:pPr>
    </w:p>
    <w:p w:rsidR="00572B53" w:rsidRDefault="00572B53">
      <w:pPr>
        <w:pStyle w:val="BodyText"/>
        <w:spacing w:before="0"/>
        <w:rPr>
          <w:sz w:val="20"/>
        </w:rPr>
      </w:pPr>
    </w:p>
    <w:p w:rsidR="00572B53" w:rsidRDefault="00572B53">
      <w:pPr>
        <w:pStyle w:val="BodyText"/>
        <w:spacing w:before="0"/>
        <w:rPr>
          <w:sz w:val="20"/>
        </w:rPr>
      </w:pPr>
    </w:p>
    <w:p w:rsidR="00572B53" w:rsidRDefault="00825B6B">
      <w:pPr>
        <w:pStyle w:val="BodyText"/>
        <w:spacing w:before="190"/>
        <w:rPr>
          <w:sz w:val="20"/>
        </w:rPr>
      </w:pPr>
      <w:r w:rsidRPr="00825B6B">
        <w:pict>
          <v:shape id="docshape3" o:spid="_x0000_s2050" style="position:absolute;margin-left:253.1pt;margin-top:22.2pt;width:91.05pt;height:.1pt;z-index:-251658752;mso-wrap-distance-left:0;mso-wrap-distance-right:0;mso-position-horizontal-relative:page" coordorigin="5062,444" coordsize="1821,0" path="m5062,444r1820,e" filled="f" strokeweight=".19933mm">
            <v:path arrowok="t"/>
            <w10:wrap type="topAndBottom" anchorx="page"/>
          </v:shape>
        </w:pict>
      </w:r>
    </w:p>
    <w:sectPr w:rsidR="00572B53" w:rsidSect="00572B53">
      <w:pgSz w:w="11910" w:h="16840"/>
      <w:pgMar w:top="1380" w:right="1200" w:bottom="1240" w:left="1240" w:header="0" w:footer="1050" w:gutter="0"/>
      <w:pgBorders w:offsetFrom="page">
        <w:top w:val="double" w:sz="4" w:space="25" w:color="000000"/>
        <w:left w:val="double" w:sz="4" w:space="25" w:color="000000"/>
        <w:bottom w:val="double" w:sz="4" w:space="23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EC" w:rsidRDefault="00611EEC" w:rsidP="00572B53">
      <w:r>
        <w:separator/>
      </w:r>
    </w:p>
  </w:endnote>
  <w:endnote w:type="continuationSeparator" w:id="1">
    <w:p w:rsidR="00611EEC" w:rsidRDefault="00611EEC" w:rsidP="0057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53" w:rsidRDefault="00825B6B">
    <w:pPr>
      <w:pStyle w:val="BodyText"/>
      <w:spacing w:before="0" w:line="14" w:lineRule="auto"/>
      <w:rPr>
        <w:sz w:val="20"/>
      </w:rPr>
    </w:pPr>
    <w:r w:rsidRPr="00825B6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17.25pt;margin-top:778.35pt;width:344.75pt;height:16.65pt;z-index:-15840768;mso-position-horizontal-relative:page;mso-position-vertical-relative:page" filled="f" stroked="f">
          <v:textbox inset="0,0,0,0">
            <w:txbxContent>
              <w:p w:rsidR="00572B53" w:rsidRPr="00B51D32" w:rsidRDefault="00572B53" w:rsidP="00B51D32"/>
            </w:txbxContent>
          </v:textbox>
          <w10:wrap anchorx="page" anchory="page"/>
        </v:shape>
      </w:pict>
    </w:r>
    <w:r w:rsidRPr="00825B6B">
      <w:pict>
        <v:shape id="docshape2" o:spid="_x0000_s1025" type="#_x0000_t202" style="position:absolute;margin-left:515.65pt;margin-top:778.55pt;width:12.6pt;height:15.5pt;z-index:-15840256;mso-position-horizontal-relative:page;mso-position-vertical-relative:page" filled="f" stroked="f">
          <v:textbox inset="0,0,0,0">
            <w:txbxContent>
              <w:p w:rsidR="00572B53" w:rsidRDefault="00825B6B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CB0E7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43AA5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EC" w:rsidRDefault="00611EEC" w:rsidP="00572B53">
      <w:r>
        <w:separator/>
      </w:r>
    </w:p>
  </w:footnote>
  <w:footnote w:type="continuationSeparator" w:id="1">
    <w:p w:rsidR="00611EEC" w:rsidRDefault="00611EEC" w:rsidP="00572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BF8"/>
    <w:multiLevelType w:val="hybridMultilevel"/>
    <w:tmpl w:val="D382DD16"/>
    <w:lvl w:ilvl="0" w:tplc="33884E7A">
      <w:start w:val="1"/>
      <w:numFmt w:val="upp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FB406F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1B920BD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4EDEED3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E9F6172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5" w:tplc="74D48A0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6" w:tplc="CBE81B0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3D7E5ECE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8" w:tplc="7E2868EC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</w:abstractNum>
  <w:abstractNum w:abstractNumId="1">
    <w:nsid w:val="08FB2776"/>
    <w:multiLevelType w:val="hybridMultilevel"/>
    <w:tmpl w:val="3852F51C"/>
    <w:lvl w:ilvl="0" w:tplc="D156739C">
      <w:start w:val="1"/>
      <w:numFmt w:val="upp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C8FAC2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F604B10A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68064A9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352C302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5" w:tplc="C3EEFCF0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6" w:tplc="364A3E6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A34E853E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8" w:tplc="379E064A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</w:abstractNum>
  <w:abstractNum w:abstractNumId="2">
    <w:nsid w:val="132E071D"/>
    <w:multiLevelType w:val="hybridMultilevel"/>
    <w:tmpl w:val="47CE0F2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265136DB"/>
    <w:multiLevelType w:val="hybridMultilevel"/>
    <w:tmpl w:val="58B48908"/>
    <w:lvl w:ilvl="0" w:tplc="991A1C1E">
      <w:numFmt w:val="bullet"/>
      <w:lvlText w:val="•"/>
      <w:lvlJc w:val="left"/>
      <w:pPr>
        <w:ind w:left="4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EA86A676">
      <w:numFmt w:val="bullet"/>
      <w:lvlText w:val="•"/>
      <w:lvlJc w:val="left"/>
      <w:pPr>
        <w:ind w:left="706" w:hanging="238"/>
      </w:pPr>
      <w:rPr>
        <w:rFonts w:hint="default"/>
        <w:lang w:val="en-US" w:eastAsia="en-US" w:bidi="ar-SA"/>
      </w:rPr>
    </w:lvl>
    <w:lvl w:ilvl="2" w:tplc="917CEE08">
      <w:numFmt w:val="bullet"/>
      <w:lvlText w:val="•"/>
      <w:lvlJc w:val="left"/>
      <w:pPr>
        <w:ind w:left="953" w:hanging="238"/>
      </w:pPr>
      <w:rPr>
        <w:rFonts w:hint="default"/>
        <w:lang w:val="en-US" w:eastAsia="en-US" w:bidi="ar-SA"/>
      </w:rPr>
    </w:lvl>
    <w:lvl w:ilvl="3" w:tplc="34E6DF50">
      <w:numFmt w:val="bullet"/>
      <w:lvlText w:val="•"/>
      <w:lvlJc w:val="left"/>
      <w:pPr>
        <w:ind w:left="1200" w:hanging="238"/>
      </w:pPr>
      <w:rPr>
        <w:rFonts w:hint="default"/>
        <w:lang w:val="en-US" w:eastAsia="en-US" w:bidi="ar-SA"/>
      </w:rPr>
    </w:lvl>
    <w:lvl w:ilvl="4" w:tplc="97DECA78">
      <w:numFmt w:val="bullet"/>
      <w:lvlText w:val="•"/>
      <w:lvlJc w:val="left"/>
      <w:pPr>
        <w:ind w:left="1447" w:hanging="238"/>
      </w:pPr>
      <w:rPr>
        <w:rFonts w:hint="default"/>
        <w:lang w:val="en-US" w:eastAsia="en-US" w:bidi="ar-SA"/>
      </w:rPr>
    </w:lvl>
    <w:lvl w:ilvl="5" w:tplc="D23E0ABE">
      <w:numFmt w:val="bullet"/>
      <w:lvlText w:val="•"/>
      <w:lvlJc w:val="left"/>
      <w:pPr>
        <w:ind w:left="1694" w:hanging="238"/>
      </w:pPr>
      <w:rPr>
        <w:rFonts w:hint="default"/>
        <w:lang w:val="en-US" w:eastAsia="en-US" w:bidi="ar-SA"/>
      </w:rPr>
    </w:lvl>
    <w:lvl w:ilvl="6" w:tplc="75B660A8">
      <w:numFmt w:val="bullet"/>
      <w:lvlText w:val="•"/>
      <w:lvlJc w:val="left"/>
      <w:pPr>
        <w:ind w:left="1941" w:hanging="238"/>
      </w:pPr>
      <w:rPr>
        <w:rFonts w:hint="default"/>
        <w:lang w:val="en-US" w:eastAsia="en-US" w:bidi="ar-SA"/>
      </w:rPr>
    </w:lvl>
    <w:lvl w:ilvl="7" w:tplc="895049EA">
      <w:numFmt w:val="bullet"/>
      <w:lvlText w:val="•"/>
      <w:lvlJc w:val="left"/>
      <w:pPr>
        <w:ind w:left="2187" w:hanging="238"/>
      </w:pPr>
      <w:rPr>
        <w:rFonts w:hint="default"/>
        <w:lang w:val="en-US" w:eastAsia="en-US" w:bidi="ar-SA"/>
      </w:rPr>
    </w:lvl>
    <w:lvl w:ilvl="8" w:tplc="2E8640C2">
      <w:numFmt w:val="bullet"/>
      <w:lvlText w:val="•"/>
      <w:lvlJc w:val="left"/>
      <w:pPr>
        <w:ind w:left="2434" w:hanging="238"/>
      </w:pPr>
      <w:rPr>
        <w:rFonts w:hint="default"/>
        <w:lang w:val="en-US" w:eastAsia="en-US" w:bidi="ar-SA"/>
      </w:rPr>
    </w:lvl>
  </w:abstractNum>
  <w:abstractNum w:abstractNumId="4">
    <w:nsid w:val="2B7434CD"/>
    <w:multiLevelType w:val="hybridMultilevel"/>
    <w:tmpl w:val="DA36ED8A"/>
    <w:lvl w:ilvl="0" w:tplc="602AA060">
      <w:numFmt w:val="bullet"/>
      <w:lvlText w:val="•"/>
      <w:lvlJc w:val="left"/>
      <w:pPr>
        <w:ind w:left="2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127EC5FE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5B66D0A0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3EA21638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BAFAB468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5" w:tplc="B1F6A6F8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 w:tplc="2764AA80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7" w:tplc="A4501ADE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8" w:tplc="1BE0A8CC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5">
    <w:nsid w:val="5E966BA4"/>
    <w:multiLevelType w:val="hybridMultilevel"/>
    <w:tmpl w:val="9BA0E28E"/>
    <w:lvl w:ilvl="0" w:tplc="DE980066">
      <w:numFmt w:val="bullet"/>
      <w:lvlText w:val="❖"/>
      <w:lvlJc w:val="left"/>
      <w:pPr>
        <w:ind w:left="53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2"/>
        <w:sz w:val="28"/>
        <w:szCs w:val="28"/>
        <w:lang w:val="en-US" w:eastAsia="en-US" w:bidi="ar-SA"/>
      </w:rPr>
    </w:lvl>
    <w:lvl w:ilvl="1" w:tplc="A65CAB58">
      <w:numFmt w:val="bullet"/>
      <w:lvlText w:val="•"/>
      <w:lvlJc w:val="left"/>
      <w:pPr>
        <w:ind w:left="1411" w:hanging="350"/>
      </w:pPr>
      <w:rPr>
        <w:rFonts w:hint="default"/>
        <w:lang w:val="en-US" w:eastAsia="en-US" w:bidi="ar-SA"/>
      </w:rPr>
    </w:lvl>
    <w:lvl w:ilvl="2" w:tplc="CE8A39DA">
      <w:numFmt w:val="bullet"/>
      <w:lvlText w:val="•"/>
      <w:lvlJc w:val="left"/>
      <w:pPr>
        <w:ind w:left="2302" w:hanging="350"/>
      </w:pPr>
      <w:rPr>
        <w:rFonts w:hint="default"/>
        <w:lang w:val="en-US" w:eastAsia="en-US" w:bidi="ar-SA"/>
      </w:rPr>
    </w:lvl>
    <w:lvl w:ilvl="3" w:tplc="CE74C1F0">
      <w:numFmt w:val="bullet"/>
      <w:lvlText w:val="•"/>
      <w:lvlJc w:val="left"/>
      <w:pPr>
        <w:ind w:left="3192" w:hanging="350"/>
      </w:pPr>
      <w:rPr>
        <w:rFonts w:hint="default"/>
        <w:lang w:val="en-US" w:eastAsia="en-US" w:bidi="ar-SA"/>
      </w:rPr>
    </w:lvl>
    <w:lvl w:ilvl="4" w:tplc="AC26D308">
      <w:numFmt w:val="bullet"/>
      <w:lvlText w:val="•"/>
      <w:lvlJc w:val="left"/>
      <w:pPr>
        <w:ind w:left="4083" w:hanging="350"/>
      </w:pPr>
      <w:rPr>
        <w:rFonts w:hint="default"/>
        <w:lang w:val="en-US" w:eastAsia="en-US" w:bidi="ar-SA"/>
      </w:rPr>
    </w:lvl>
    <w:lvl w:ilvl="5" w:tplc="603AF72E">
      <w:numFmt w:val="bullet"/>
      <w:lvlText w:val="•"/>
      <w:lvlJc w:val="left"/>
      <w:pPr>
        <w:ind w:left="4973" w:hanging="350"/>
      </w:pPr>
      <w:rPr>
        <w:rFonts w:hint="default"/>
        <w:lang w:val="en-US" w:eastAsia="en-US" w:bidi="ar-SA"/>
      </w:rPr>
    </w:lvl>
    <w:lvl w:ilvl="6" w:tplc="49E0906C">
      <w:numFmt w:val="bullet"/>
      <w:lvlText w:val="•"/>
      <w:lvlJc w:val="left"/>
      <w:pPr>
        <w:ind w:left="5864" w:hanging="350"/>
      </w:pPr>
      <w:rPr>
        <w:rFonts w:hint="default"/>
        <w:lang w:val="en-US" w:eastAsia="en-US" w:bidi="ar-SA"/>
      </w:rPr>
    </w:lvl>
    <w:lvl w:ilvl="7" w:tplc="FE12B488">
      <w:numFmt w:val="bullet"/>
      <w:lvlText w:val="•"/>
      <w:lvlJc w:val="left"/>
      <w:pPr>
        <w:ind w:left="6754" w:hanging="350"/>
      </w:pPr>
      <w:rPr>
        <w:rFonts w:hint="default"/>
        <w:lang w:val="en-US" w:eastAsia="en-US" w:bidi="ar-SA"/>
      </w:rPr>
    </w:lvl>
    <w:lvl w:ilvl="8" w:tplc="451EE0CE">
      <w:numFmt w:val="bullet"/>
      <w:lvlText w:val="•"/>
      <w:lvlJc w:val="left"/>
      <w:pPr>
        <w:ind w:left="7645" w:hanging="350"/>
      </w:pPr>
      <w:rPr>
        <w:rFonts w:hint="default"/>
        <w:lang w:val="en-US" w:eastAsia="en-US" w:bidi="ar-SA"/>
      </w:rPr>
    </w:lvl>
  </w:abstractNum>
  <w:abstractNum w:abstractNumId="6">
    <w:nsid w:val="62D85445"/>
    <w:multiLevelType w:val="hybridMultilevel"/>
    <w:tmpl w:val="678CDBA8"/>
    <w:lvl w:ilvl="0" w:tplc="5762DA7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266E4BE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2" w:tplc="D0E6BFD6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F998C54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84E492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5" w:tplc="519C60C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6" w:tplc="67A45CC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6BEA85E8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8" w:tplc="A0A0A9A6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</w:abstractNum>
  <w:abstractNum w:abstractNumId="7">
    <w:nsid w:val="64AF61D7"/>
    <w:multiLevelType w:val="hybridMultilevel"/>
    <w:tmpl w:val="6018E0A6"/>
    <w:lvl w:ilvl="0" w:tplc="FA0E77BC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en-US" w:eastAsia="en-US" w:bidi="ar-SA"/>
      </w:rPr>
    </w:lvl>
    <w:lvl w:ilvl="1" w:tplc="E3E8BA5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A0E870F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FD9A8E6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5C1E730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D3FACE8A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26C4B3D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D6F4DA5E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8" w:tplc="FC88A8DC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8">
    <w:nsid w:val="7AFB41AD"/>
    <w:multiLevelType w:val="hybridMultilevel"/>
    <w:tmpl w:val="9AD09F8A"/>
    <w:lvl w:ilvl="0" w:tplc="FA6EE3EE">
      <w:start w:val="1"/>
      <w:numFmt w:val="decimal"/>
      <w:lvlText w:val="%1."/>
      <w:lvlJc w:val="left"/>
      <w:pPr>
        <w:ind w:left="49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E41A8068">
      <w:start w:val="1"/>
      <w:numFmt w:val="upperLetter"/>
      <w:lvlText w:val="(%2)"/>
      <w:lvlJc w:val="left"/>
      <w:pPr>
        <w:ind w:left="66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B92C62F0">
      <w:numFmt w:val="bullet"/>
      <w:lvlText w:val="•"/>
      <w:lvlJc w:val="left"/>
      <w:pPr>
        <w:ind w:left="1638" w:hanging="444"/>
      </w:pPr>
      <w:rPr>
        <w:rFonts w:hint="default"/>
        <w:lang w:val="en-US" w:eastAsia="en-US" w:bidi="ar-SA"/>
      </w:rPr>
    </w:lvl>
    <w:lvl w:ilvl="3" w:tplc="EE443312">
      <w:numFmt w:val="bullet"/>
      <w:lvlText w:val="•"/>
      <w:lvlJc w:val="left"/>
      <w:pPr>
        <w:ind w:left="2616" w:hanging="444"/>
      </w:pPr>
      <w:rPr>
        <w:rFonts w:hint="default"/>
        <w:lang w:val="en-US" w:eastAsia="en-US" w:bidi="ar-SA"/>
      </w:rPr>
    </w:lvl>
    <w:lvl w:ilvl="4" w:tplc="90C0896E">
      <w:numFmt w:val="bullet"/>
      <w:lvlText w:val="•"/>
      <w:lvlJc w:val="left"/>
      <w:pPr>
        <w:ind w:left="3595" w:hanging="444"/>
      </w:pPr>
      <w:rPr>
        <w:rFonts w:hint="default"/>
        <w:lang w:val="en-US" w:eastAsia="en-US" w:bidi="ar-SA"/>
      </w:rPr>
    </w:lvl>
    <w:lvl w:ilvl="5" w:tplc="C0AAAC3C">
      <w:numFmt w:val="bullet"/>
      <w:lvlText w:val="•"/>
      <w:lvlJc w:val="left"/>
      <w:pPr>
        <w:ind w:left="4573" w:hanging="444"/>
      </w:pPr>
      <w:rPr>
        <w:rFonts w:hint="default"/>
        <w:lang w:val="en-US" w:eastAsia="en-US" w:bidi="ar-SA"/>
      </w:rPr>
    </w:lvl>
    <w:lvl w:ilvl="6" w:tplc="F526573C">
      <w:numFmt w:val="bullet"/>
      <w:lvlText w:val="•"/>
      <w:lvlJc w:val="left"/>
      <w:pPr>
        <w:ind w:left="5551" w:hanging="444"/>
      </w:pPr>
      <w:rPr>
        <w:rFonts w:hint="default"/>
        <w:lang w:val="en-US" w:eastAsia="en-US" w:bidi="ar-SA"/>
      </w:rPr>
    </w:lvl>
    <w:lvl w:ilvl="7" w:tplc="14984DF4">
      <w:numFmt w:val="bullet"/>
      <w:lvlText w:val="•"/>
      <w:lvlJc w:val="left"/>
      <w:pPr>
        <w:ind w:left="6530" w:hanging="444"/>
      </w:pPr>
      <w:rPr>
        <w:rFonts w:hint="default"/>
        <w:lang w:val="en-US" w:eastAsia="en-US" w:bidi="ar-SA"/>
      </w:rPr>
    </w:lvl>
    <w:lvl w:ilvl="8" w:tplc="1DACBA8C">
      <w:numFmt w:val="bullet"/>
      <w:lvlText w:val="•"/>
      <w:lvlJc w:val="left"/>
      <w:pPr>
        <w:ind w:left="7508" w:hanging="44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72B53"/>
    <w:rsid w:val="00024BF2"/>
    <w:rsid w:val="000D4021"/>
    <w:rsid w:val="000D4808"/>
    <w:rsid w:val="001127D7"/>
    <w:rsid w:val="00115A5B"/>
    <w:rsid w:val="00121B7D"/>
    <w:rsid w:val="001B260A"/>
    <w:rsid w:val="0022457A"/>
    <w:rsid w:val="0024747B"/>
    <w:rsid w:val="00292A5E"/>
    <w:rsid w:val="002B5926"/>
    <w:rsid w:val="00326AA9"/>
    <w:rsid w:val="003D73F3"/>
    <w:rsid w:val="00416520"/>
    <w:rsid w:val="00471BFC"/>
    <w:rsid w:val="00572B53"/>
    <w:rsid w:val="005E5706"/>
    <w:rsid w:val="00607A61"/>
    <w:rsid w:val="00611EEC"/>
    <w:rsid w:val="006E600B"/>
    <w:rsid w:val="008031C3"/>
    <w:rsid w:val="00825B6B"/>
    <w:rsid w:val="008F615D"/>
    <w:rsid w:val="00A10162"/>
    <w:rsid w:val="00A64987"/>
    <w:rsid w:val="00B51D32"/>
    <w:rsid w:val="00BC7160"/>
    <w:rsid w:val="00BD356A"/>
    <w:rsid w:val="00BF7A4E"/>
    <w:rsid w:val="00CB0E71"/>
    <w:rsid w:val="00D71668"/>
    <w:rsid w:val="00DF011B"/>
    <w:rsid w:val="00F43AA5"/>
    <w:rsid w:val="00FB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2B5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1"/>
    <w:qFormat/>
    <w:rsid w:val="001127D7"/>
    <w:pPr>
      <w:spacing w:before="66" w:line="530" w:lineRule="exact"/>
      <w:ind w:left="1254" w:right="659"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2B53"/>
    <w:pPr>
      <w:spacing w:before="2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572B53"/>
    <w:pPr>
      <w:spacing w:before="24"/>
      <w:ind w:left="386" w:hanging="167"/>
    </w:pPr>
  </w:style>
  <w:style w:type="paragraph" w:customStyle="1" w:styleId="TableParagraph">
    <w:name w:val="Table Paragraph"/>
    <w:basedOn w:val="Normal"/>
    <w:uiPriority w:val="1"/>
    <w:qFormat/>
    <w:rsid w:val="00572B53"/>
    <w:pPr>
      <w:spacing w:line="301" w:lineRule="exact"/>
      <w:ind w:left="110"/>
    </w:pPr>
  </w:style>
  <w:style w:type="paragraph" w:styleId="Header">
    <w:name w:val="header"/>
    <w:basedOn w:val="Normal"/>
    <w:link w:val="HeaderChar"/>
    <w:uiPriority w:val="99"/>
    <w:semiHidden/>
    <w:unhideWhenUsed/>
    <w:rsid w:val="00B51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D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51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D32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1127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BSc_BCA_Sem_3_AEC_ENG_235_</vt:lpstr>
    </vt:vector>
  </TitlesOfParts>
  <Company>by adguard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BSc_BCA_Sem_3_AEC_ENG_235_</dc:title>
  <dc:creator>Heer Solanki &lt;3</dc:creator>
  <cp:lastModifiedBy>Admin</cp:lastModifiedBy>
  <cp:revision>27</cp:revision>
  <dcterms:created xsi:type="dcterms:W3CDTF">2024-12-02T10:47:00Z</dcterms:created>
  <dcterms:modified xsi:type="dcterms:W3CDTF">2024-12-04T11:34:00Z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macOS Version 10.15.7 (Build 19H2026) Quartz PDFContext</vt:lpwstr>
  </property>
</Properties>
</file>